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gliatabella"/>
        <w:tblW w:w="10190" w:type="dxa"/>
        <w:tblLayout w:type="fixed"/>
        <w:tblLook w:val="04A0" w:firstRow="1" w:lastRow="0" w:firstColumn="1" w:lastColumn="0" w:noHBand="0" w:noVBand="1"/>
      </w:tblPr>
      <w:tblGrid>
        <w:gridCol w:w="5554"/>
        <w:gridCol w:w="1925"/>
        <w:gridCol w:w="2711"/>
      </w:tblGrid>
      <w:tr w:rsidR="004B64D8" w:rsidRPr="004B64D8" w:rsidTr="00370625">
        <w:trPr>
          <w:trHeight w:val="2215"/>
        </w:trPr>
        <w:tc>
          <w:tcPr>
            <w:tcW w:w="10190" w:type="dxa"/>
            <w:gridSpan w:val="3"/>
            <w:shd w:val="clear" w:color="auto" w:fill="auto"/>
          </w:tcPr>
          <w:p w:rsidR="004B64D8" w:rsidRPr="004B64D8" w:rsidRDefault="004B64D8" w:rsidP="004B64D8">
            <w:pPr>
              <w:autoSpaceDE w:val="0"/>
              <w:autoSpaceDN w:val="0"/>
              <w:adjustRightInd w:val="0"/>
              <w:jc w:val="center"/>
              <w:rPr>
                <w:rFonts w:asciiTheme="minorHAnsi" w:hAnsiTheme="minorHAnsi" w:cs="Arial"/>
                <w:b/>
                <w:color w:val="000000"/>
                <w:sz w:val="18"/>
                <w:szCs w:val="18"/>
              </w:rPr>
            </w:pPr>
          </w:p>
          <w:p w:rsidR="00E32E80" w:rsidRDefault="008A7337" w:rsidP="004B64D8">
            <w:pPr>
              <w:autoSpaceDE w:val="0"/>
              <w:autoSpaceDN w:val="0"/>
              <w:adjustRightInd w:val="0"/>
              <w:jc w:val="center"/>
              <w:rPr>
                <w:rFonts w:asciiTheme="minorHAnsi" w:hAnsiTheme="minorHAnsi" w:cs="Calibri-Bold"/>
                <w:b/>
                <w:bCs/>
                <w:sz w:val="28"/>
                <w:szCs w:val="18"/>
              </w:rPr>
            </w:pPr>
            <w:r>
              <w:rPr>
                <w:rFonts w:ascii="Calibri,Bold" w:hAnsi="Calibri,Bold" w:cs="Calibri,Bold"/>
                <w:b/>
                <w:bCs/>
                <w:noProof/>
                <w:lang w:eastAsia="it-IT"/>
              </w:rPr>
              <w:drawing>
                <wp:inline distT="0" distB="0" distL="0" distR="0" wp14:anchorId="4FB8FC42" wp14:editId="06B25EE0">
                  <wp:extent cx="1028700" cy="625133"/>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ASST.png"/>
                          <pic:cNvPicPr/>
                        </pic:nvPicPr>
                        <pic:blipFill>
                          <a:blip r:embed="rId8">
                            <a:extLst>
                              <a:ext uri="{28A0092B-C50C-407E-A947-70E740481C1C}">
                                <a14:useLocalDpi xmlns:a14="http://schemas.microsoft.com/office/drawing/2010/main" val="0"/>
                              </a:ext>
                            </a:extLst>
                          </a:blip>
                          <a:stretch>
                            <a:fillRect/>
                          </a:stretch>
                        </pic:blipFill>
                        <pic:spPr>
                          <a:xfrm>
                            <a:off x="0" y="0"/>
                            <a:ext cx="1041102" cy="632670"/>
                          </a:xfrm>
                          <a:prstGeom prst="rect">
                            <a:avLst/>
                          </a:prstGeom>
                        </pic:spPr>
                      </pic:pic>
                    </a:graphicData>
                  </a:graphic>
                </wp:inline>
              </w:drawing>
            </w:r>
          </w:p>
          <w:p w:rsidR="004B64D8" w:rsidRPr="004A1A10" w:rsidRDefault="004B64D8" w:rsidP="004B64D8">
            <w:pPr>
              <w:autoSpaceDE w:val="0"/>
              <w:autoSpaceDN w:val="0"/>
              <w:adjustRightInd w:val="0"/>
              <w:jc w:val="center"/>
              <w:rPr>
                <w:rFonts w:asciiTheme="minorHAnsi" w:hAnsiTheme="minorHAnsi" w:cs="Calibri-Bold"/>
                <w:b/>
                <w:bCs/>
                <w:sz w:val="28"/>
                <w:szCs w:val="18"/>
              </w:rPr>
            </w:pPr>
            <w:r w:rsidRPr="004A1A10">
              <w:rPr>
                <w:rFonts w:asciiTheme="minorHAnsi" w:hAnsiTheme="minorHAnsi" w:cs="Calibri-Bold"/>
                <w:b/>
                <w:bCs/>
                <w:sz w:val="28"/>
                <w:szCs w:val="18"/>
              </w:rPr>
              <w:t xml:space="preserve">DOCUMENTO UNICO </w:t>
            </w:r>
            <w:r w:rsidR="00F92DA2">
              <w:rPr>
                <w:rFonts w:asciiTheme="minorHAnsi" w:hAnsiTheme="minorHAnsi" w:cs="Calibri-Bold"/>
                <w:b/>
                <w:bCs/>
                <w:sz w:val="28"/>
                <w:szCs w:val="18"/>
              </w:rPr>
              <w:t>PRELIMINARE</w:t>
            </w:r>
            <w:r w:rsidR="00F92DA2" w:rsidRPr="004A1A10">
              <w:rPr>
                <w:rFonts w:asciiTheme="minorHAnsi" w:hAnsiTheme="minorHAnsi" w:cs="Calibri-Bold"/>
                <w:b/>
                <w:bCs/>
                <w:sz w:val="28"/>
                <w:szCs w:val="18"/>
              </w:rPr>
              <w:t xml:space="preserve"> </w:t>
            </w:r>
            <w:r w:rsidRPr="004A1A10">
              <w:rPr>
                <w:rFonts w:asciiTheme="minorHAnsi" w:hAnsiTheme="minorHAnsi" w:cs="Calibri-Bold"/>
                <w:b/>
                <w:bCs/>
                <w:sz w:val="28"/>
                <w:szCs w:val="18"/>
              </w:rPr>
              <w:t>DI VALUTAZIONE DEI RISCHI</w:t>
            </w:r>
            <w:r w:rsidR="00F92DA2">
              <w:rPr>
                <w:rFonts w:asciiTheme="minorHAnsi" w:hAnsiTheme="minorHAnsi" w:cs="Calibri-Bold"/>
                <w:b/>
                <w:bCs/>
                <w:sz w:val="28"/>
                <w:szCs w:val="18"/>
              </w:rPr>
              <w:t xml:space="preserve"> </w:t>
            </w:r>
          </w:p>
          <w:p w:rsidR="004B64D8" w:rsidRPr="004B64D8" w:rsidRDefault="004B64D8" w:rsidP="004B64D8">
            <w:pPr>
              <w:autoSpaceDE w:val="0"/>
              <w:autoSpaceDN w:val="0"/>
              <w:adjustRightInd w:val="0"/>
              <w:jc w:val="center"/>
              <w:rPr>
                <w:rFonts w:asciiTheme="minorHAnsi" w:hAnsiTheme="minorHAnsi" w:cs="Calibri-Bold"/>
                <w:b/>
                <w:bCs/>
                <w:sz w:val="18"/>
                <w:szCs w:val="18"/>
              </w:rPr>
            </w:pPr>
            <w:r w:rsidRPr="004B64D8">
              <w:rPr>
                <w:rFonts w:asciiTheme="minorHAnsi" w:hAnsiTheme="minorHAnsi" w:cs="Calibri-Bold"/>
                <w:b/>
                <w:bCs/>
                <w:sz w:val="18"/>
                <w:szCs w:val="18"/>
              </w:rPr>
              <w:t>ai sensi dell’art. 26 comma 3 del D.Lgs 81/08.</w:t>
            </w:r>
          </w:p>
          <w:p w:rsidR="00EA4B8A" w:rsidRPr="004B64D8" w:rsidRDefault="004B64D8" w:rsidP="00E9631E">
            <w:pPr>
              <w:autoSpaceDE w:val="0"/>
              <w:autoSpaceDN w:val="0"/>
              <w:adjustRightInd w:val="0"/>
              <w:jc w:val="center"/>
              <w:rPr>
                <w:rFonts w:asciiTheme="minorHAnsi" w:hAnsiTheme="minorHAnsi" w:cs="Calibri-Bold"/>
                <w:b/>
                <w:bCs/>
                <w:sz w:val="18"/>
                <w:szCs w:val="18"/>
              </w:rPr>
            </w:pPr>
            <w:r w:rsidRPr="00C369F5">
              <w:rPr>
                <w:rFonts w:asciiTheme="minorHAnsi" w:hAnsiTheme="minorHAnsi" w:cs="Calibri-Bold"/>
                <w:b/>
                <w:bCs/>
                <w:sz w:val="28"/>
                <w:szCs w:val="18"/>
              </w:rPr>
              <w:t xml:space="preserve">PRIMO DOCUMENTO </w:t>
            </w:r>
            <w:r w:rsidR="00E32E80" w:rsidRPr="00C369F5">
              <w:rPr>
                <w:rFonts w:asciiTheme="minorHAnsi" w:hAnsiTheme="minorHAnsi" w:cs="Calibri-Bold"/>
                <w:b/>
                <w:bCs/>
                <w:sz w:val="28"/>
                <w:szCs w:val="18"/>
              </w:rPr>
              <w:t>DA FORNIRE</w:t>
            </w:r>
            <w:r w:rsidRPr="00C369F5">
              <w:rPr>
                <w:rFonts w:asciiTheme="minorHAnsi" w:hAnsiTheme="minorHAnsi" w:cs="Calibri-Bold"/>
                <w:b/>
                <w:bCs/>
                <w:sz w:val="28"/>
                <w:szCs w:val="18"/>
              </w:rPr>
              <w:t xml:space="preserve"> ALLE DITTE </w:t>
            </w:r>
            <w:r w:rsidR="00E32E80" w:rsidRPr="00C369F5">
              <w:rPr>
                <w:rFonts w:asciiTheme="minorHAnsi" w:hAnsiTheme="minorHAnsi" w:cs="Calibri-Bold"/>
                <w:b/>
                <w:bCs/>
                <w:sz w:val="28"/>
                <w:szCs w:val="18"/>
              </w:rPr>
              <w:t>IN FASE DI GARA</w:t>
            </w:r>
            <w:r w:rsidR="00E9631E">
              <w:rPr>
                <w:rFonts w:asciiTheme="minorHAnsi" w:hAnsiTheme="minorHAnsi" w:cs="Calibri-Bold"/>
                <w:b/>
                <w:bCs/>
                <w:sz w:val="28"/>
                <w:szCs w:val="18"/>
              </w:rPr>
              <w:t xml:space="preserve"> [ DUVRI rev. 0]</w:t>
            </w:r>
          </w:p>
        </w:tc>
      </w:tr>
      <w:tr w:rsidR="004B64D8" w:rsidRPr="004B64D8" w:rsidTr="00370625">
        <w:tc>
          <w:tcPr>
            <w:tcW w:w="10190" w:type="dxa"/>
            <w:gridSpan w:val="3"/>
          </w:tcPr>
          <w:p w:rsidR="00F92DA2" w:rsidRDefault="004B64D8" w:rsidP="004B64D8">
            <w:pPr>
              <w:autoSpaceDE w:val="0"/>
              <w:autoSpaceDN w:val="0"/>
              <w:adjustRightInd w:val="0"/>
              <w:rPr>
                <w:rFonts w:asciiTheme="minorHAnsi" w:hAnsiTheme="minorHAnsi" w:cs="Calibri"/>
                <w:sz w:val="18"/>
                <w:szCs w:val="18"/>
              </w:rPr>
            </w:pPr>
            <w:r w:rsidRPr="004B64D8">
              <w:rPr>
                <w:rFonts w:asciiTheme="minorHAnsi" w:hAnsiTheme="minorHAnsi" w:cs="Calibri"/>
                <w:sz w:val="18"/>
                <w:szCs w:val="18"/>
              </w:rPr>
              <w:t xml:space="preserve">Il presente documento denominato “DOCUMENTO UNICO DI VALUTAZIONE DEI RISCHI” </w:t>
            </w:r>
            <w:r w:rsidR="00F92DA2">
              <w:rPr>
                <w:rFonts w:asciiTheme="minorHAnsi" w:hAnsiTheme="minorHAnsi" w:cs="Calibri"/>
                <w:sz w:val="18"/>
                <w:szCs w:val="18"/>
              </w:rPr>
              <w:t xml:space="preserve">preliminare </w:t>
            </w:r>
            <w:r w:rsidRPr="004B64D8">
              <w:rPr>
                <w:rFonts w:asciiTheme="minorHAnsi" w:hAnsiTheme="minorHAnsi" w:cs="Calibri"/>
                <w:sz w:val="18"/>
                <w:szCs w:val="18"/>
              </w:rPr>
              <w:t>è redatto</w:t>
            </w:r>
            <w:r w:rsidR="009536C2">
              <w:rPr>
                <w:rFonts w:asciiTheme="minorHAnsi" w:hAnsiTheme="minorHAnsi" w:cs="Calibri"/>
                <w:sz w:val="18"/>
                <w:szCs w:val="18"/>
              </w:rPr>
              <w:t xml:space="preserve"> </w:t>
            </w:r>
            <w:r w:rsidRPr="004B64D8">
              <w:rPr>
                <w:rFonts w:asciiTheme="minorHAnsi" w:hAnsiTheme="minorHAnsi" w:cs="Calibri"/>
                <w:sz w:val="18"/>
                <w:szCs w:val="18"/>
              </w:rPr>
              <w:t>ai sensi dell’</w:t>
            </w:r>
            <w:r w:rsidR="00F92DA2">
              <w:rPr>
                <w:rFonts w:asciiTheme="minorHAnsi" w:hAnsiTheme="minorHAnsi" w:cs="Calibri"/>
                <w:sz w:val="18"/>
                <w:szCs w:val="18"/>
              </w:rPr>
              <w:t xml:space="preserve">art. 26 comma 3 del D.Lgs 81/08. </w:t>
            </w:r>
          </w:p>
          <w:p w:rsidR="00F92DA2" w:rsidRPr="007F3672" w:rsidRDefault="00F92DA2" w:rsidP="007F3672">
            <w:pPr>
              <w:autoSpaceDE w:val="0"/>
              <w:autoSpaceDN w:val="0"/>
              <w:adjustRightInd w:val="0"/>
              <w:rPr>
                <w:rFonts w:asciiTheme="minorHAnsi" w:hAnsiTheme="minorHAnsi" w:cs="Calibri"/>
                <w:b/>
                <w:sz w:val="18"/>
                <w:szCs w:val="18"/>
              </w:rPr>
            </w:pPr>
            <w:r w:rsidRPr="007F3672">
              <w:rPr>
                <w:rFonts w:asciiTheme="minorHAnsi" w:hAnsiTheme="minorHAnsi" w:cs="Calibri"/>
                <w:b/>
                <w:sz w:val="18"/>
                <w:szCs w:val="18"/>
              </w:rPr>
              <w:t xml:space="preserve">L’operatore economico che acquisirà l’appalto non è ancora noto ed i rischi da interferenza trattati nel presente documento sono del tipo standard e sono il risultato della conoscenza dei rischi specifici della ASST e dei rischi indotti stimati </w:t>
            </w:r>
            <w:r w:rsidR="007F3672" w:rsidRPr="007F3672">
              <w:rPr>
                <w:rFonts w:asciiTheme="minorHAnsi" w:hAnsiTheme="minorHAnsi" w:cs="Calibri"/>
                <w:b/>
                <w:sz w:val="18"/>
                <w:szCs w:val="18"/>
              </w:rPr>
              <w:t>per l</w:t>
            </w:r>
            <w:r w:rsidRPr="007F3672">
              <w:rPr>
                <w:rFonts w:asciiTheme="minorHAnsi" w:hAnsiTheme="minorHAnsi" w:cs="Calibri"/>
                <w:b/>
                <w:sz w:val="18"/>
                <w:szCs w:val="18"/>
              </w:rPr>
              <w:t>a esecuzione dell’appalto.</w:t>
            </w:r>
          </w:p>
        </w:tc>
      </w:tr>
      <w:tr w:rsidR="004B64D8" w:rsidRPr="004B64D8" w:rsidTr="00370625">
        <w:trPr>
          <w:trHeight w:val="3017"/>
        </w:trPr>
        <w:tc>
          <w:tcPr>
            <w:tcW w:w="10190" w:type="dxa"/>
            <w:gridSpan w:val="3"/>
          </w:tcPr>
          <w:p w:rsidR="004B64D8" w:rsidRPr="00EA4B8A" w:rsidRDefault="00EA4B8A" w:rsidP="004B64D8">
            <w:pPr>
              <w:autoSpaceDE w:val="0"/>
              <w:autoSpaceDN w:val="0"/>
              <w:adjustRightInd w:val="0"/>
              <w:rPr>
                <w:rFonts w:asciiTheme="minorHAnsi" w:hAnsiTheme="minorHAnsi" w:cs="Calibri"/>
                <w:b/>
                <w:sz w:val="18"/>
                <w:szCs w:val="18"/>
              </w:rPr>
            </w:pPr>
            <w:r>
              <w:rPr>
                <w:rFonts w:asciiTheme="minorHAnsi" w:hAnsiTheme="minorHAnsi" w:cs="Calibri"/>
                <w:b/>
                <w:sz w:val="18"/>
                <w:szCs w:val="18"/>
              </w:rPr>
              <w:t>Tipo di contratto</w:t>
            </w:r>
          </w:p>
          <w:tbl>
            <w:tblPr>
              <w:tblStyle w:val="Grigliatabella"/>
              <w:tblW w:w="0" w:type="auto"/>
              <w:tblLayout w:type="fixed"/>
              <w:tblLook w:val="04A0" w:firstRow="1" w:lastRow="0" w:firstColumn="1" w:lastColumn="0" w:noHBand="0" w:noVBand="1"/>
            </w:tblPr>
            <w:tblGrid>
              <w:gridCol w:w="3256"/>
              <w:gridCol w:w="6662"/>
            </w:tblGrid>
            <w:tr w:rsidR="004B64D8" w:rsidRPr="004B64D8" w:rsidTr="00370625">
              <w:trPr>
                <w:trHeight w:val="150"/>
              </w:trPr>
              <w:tc>
                <w:tcPr>
                  <w:tcW w:w="3256" w:type="dxa"/>
                  <w:vAlign w:val="center"/>
                </w:tcPr>
                <w:p w:rsidR="004B64D8" w:rsidRPr="004B64D8" w:rsidRDefault="004B64D8" w:rsidP="000A3726">
                  <w:pPr>
                    <w:pStyle w:val="Paragrafoelenco"/>
                    <w:numPr>
                      <w:ilvl w:val="1"/>
                      <w:numId w:val="1"/>
                    </w:numPr>
                    <w:autoSpaceDE w:val="0"/>
                    <w:autoSpaceDN w:val="0"/>
                    <w:adjustRightInd w:val="0"/>
                    <w:ind w:left="432" w:hanging="284"/>
                    <w:rPr>
                      <w:rFonts w:asciiTheme="minorHAnsi" w:hAnsiTheme="minorHAnsi" w:cs="Calibri"/>
                      <w:sz w:val="18"/>
                      <w:szCs w:val="18"/>
                    </w:rPr>
                  </w:pPr>
                  <w:r w:rsidRPr="004B64D8">
                    <w:rPr>
                      <w:rFonts w:asciiTheme="minorHAnsi" w:hAnsiTheme="minorHAnsi" w:cs="Calibri"/>
                      <w:sz w:val="18"/>
                      <w:szCs w:val="18"/>
                    </w:rPr>
                    <w:t xml:space="preserve">di fornitura  </w:t>
                  </w:r>
                </w:p>
              </w:tc>
              <w:tc>
                <w:tcPr>
                  <w:tcW w:w="6662" w:type="dxa"/>
                </w:tcPr>
                <w:p w:rsidR="00EA4B8A" w:rsidRPr="004B64D8" w:rsidRDefault="00DD5DE6" w:rsidP="00DD5DE6">
                  <w:pPr>
                    <w:autoSpaceDE w:val="0"/>
                    <w:autoSpaceDN w:val="0"/>
                    <w:adjustRightInd w:val="0"/>
                    <w:rPr>
                      <w:rFonts w:asciiTheme="minorHAnsi" w:hAnsiTheme="minorHAnsi" w:cs="Calibri"/>
                      <w:sz w:val="18"/>
                      <w:szCs w:val="18"/>
                    </w:rPr>
                  </w:pPr>
                  <w:r>
                    <w:rPr>
                      <w:rFonts w:ascii="Calibri" w:hAnsi="Calibri" w:cs="Calibri"/>
                      <w:sz w:val="18"/>
                      <w:szCs w:val="18"/>
                    </w:rPr>
                    <w:t>F</w:t>
                  </w:r>
                  <w:r w:rsidRPr="00BB51BD">
                    <w:rPr>
                      <w:rFonts w:ascii="Calibri" w:hAnsi="Calibri" w:cs="Calibri"/>
                      <w:sz w:val="18"/>
                      <w:szCs w:val="18"/>
                    </w:rPr>
                    <w:t>ornitura di ma</w:t>
                  </w:r>
                  <w:r>
                    <w:rPr>
                      <w:rFonts w:ascii="Calibri" w:hAnsi="Calibri" w:cs="Calibri"/>
                      <w:sz w:val="18"/>
                      <w:szCs w:val="18"/>
                    </w:rPr>
                    <w:t>teriali</w:t>
                  </w:r>
                  <w:r w:rsidRPr="00BB51BD">
                    <w:rPr>
                      <w:rFonts w:ascii="Calibri" w:hAnsi="Calibri" w:cs="Calibri"/>
                      <w:sz w:val="18"/>
                      <w:szCs w:val="18"/>
                    </w:rPr>
                    <w:t xml:space="preserve"> protesici e ortodontici e di materiale ortodontico </w:t>
                  </w:r>
                </w:p>
              </w:tc>
            </w:tr>
            <w:tr w:rsidR="004B64D8" w:rsidRPr="004B64D8" w:rsidTr="00370625">
              <w:tc>
                <w:tcPr>
                  <w:tcW w:w="3256" w:type="dxa"/>
                  <w:vAlign w:val="center"/>
                </w:tcPr>
                <w:p w:rsidR="004B64D8" w:rsidRPr="004B64D8" w:rsidRDefault="004B64D8" w:rsidP="000A3726">
                  <w:pPr>
                    <w:pStyle w:val="Paragrafoelenco"/>
                    <w:numPr>
                      <w:ilvl w:val="1"/>
                      <w:numId w:val="1"/>
                    </w:numPr>
                    <w:autoSpaceDE w:val="0"/>
                    <w:autoSpaceDN w:val="0"/>
                    <w:adjustRightInd w:val="0"/>
                    <w:ind w:left="432" w:hanging="284"/>
                    <w:rPr>
                      <w:rFonts w:asciiTheme="minorHAnsi" w:hAnsiTheme="minorHAnsi" w:cs="Calibri"/>
                      <w:sz w:val="18"/>
                      <w:szCs w:val="18"/>
                    </w:rPr>
                  </w:pPr>
                  <w:r w:rsidRPr="004B64D8">
                    <w:rPr>
                      <w:rFonts w:asciiTheme="minorHAnsi" w:hAnsiTheme="minorHAnsi" w:cs="Calibri"/>
                      <w:sz w:val="18"/>
                      <w:szCs w:val="18"/>
                    </w:rPr>
                    <w:t xml:space="preserve">di lavori </w:t>
                  </w:r>
                  <w:r w:rsidR="001C6167">
                    <w:rPr>
                      <w:rFonts w:asciiTheme="minorHAnsi" w:hAnsiTheme="minorHAnsi" w:cs="Calibri"/>
                      <w:sz w:val="18"/>
                      <w:szCs w:val="18"/>
                    </w:rPr>
                    <w:t>e opere</w:t>
                  </w:r>
                </w:p>
              </w:tc>
              <w:tc>
                <w:tcPr>
                  <w:tcW w:w="6662" w:type="dxa"/>
                </w:tcPr>
                <w:p w:rsidR="004B64D8" w:rsidRDefault="00DD5DE6" w:rsidP="004B64D8">
                  <w:pPr>
                    <w:autoSpaceDE w:val="0"/>
                    <w:autoSpaceDN w:val="0"/>
                    <w:adjustRightInd w:val="0"/>
                    <w:rPr>
                      <w:rFonts w:asciiTheme="minorHAnsi" w:hAnsiTheme="minorHAnsi" w:cs="Calibri"/>
                      <w:sz w:val="18"/>
                      <w:szCs w:val="18"/>
                    </w:rPr>
                  </w:pPr>
                  <w:r>
                    <w:rPr>
                      <w:rFonts w:asciiTheme="minorHAnsi" w:hAnsiTheme="minorHAnsi" w:cs="Calibri"/>
                      <w:sz w:val="18"/>
                      <w:szCs w:val="18"/>
                    </w:rPr>
                    <w:t>Manutenzione ordinaria e straord</w:t>
                  </w:r>
                  <w:r w:rsidR="00D60D48">
                    <w:rPr>
                      <w:rFonts w:asciiTheme="minorHAnsi" w:hAnsiTheme="minorHAnsi" w:cs="Calibri"/>
                      <w:sz w:val="18"/>
                      <w:szCs w:val="18"/>
                    </w:rPr>
                    <w:t>inaria (edilizi e impianti) dei locali assegnati,  odontoiatrici e accessori.</w:t>
                  </w:r>
                </w:p>
                <w:p w:rsidR="00EA4B8A" w:rsidRPr="004B64D8" w:rsidRDefault="00DD5DE6" w:rsidP="00DD5DE6">
                  <w:pPr>
                    <w:autoSpaceDE w:val="0"/>
                    <w:autoSpaceDN w:val="0"/>
                    <w:adjustRightInd w:val="0"/>
                    <w:rPr>
                      <w:rFonts w:asciiTheme="minorHAnsi" w:hAnsiTheme="minorHAnsi" w:cs="Calibri"/>
                      <w:sz w:val="18"/>
                      <w:szCs w:val="18"/>
                    </w:rPr>
                  </w:pPr>
                  <w:r>
                    <w:rPr>
                      <w:rFonts w:asciiTheme="minorHAnsi" w:hAnsiTheme="minorHAnsi" w:cs="Calibri"/>
                      <w:sz w:val="18"/>
                      <w:szCs w:val="18"/>
                    </w:rPr>
                    <w:t>Manutenzione delle attrezzature sanitarie e del materiale accessorio di consumo e loro sostituzione.</w:t>
                  </w:r>
                </w:p>
              </w:tc>
            </w:tr>
            <w:tr w:rsidR="004B64D8" w:rsidRPr="004B64D8" w:rsidTr="00370625">
              <w:tc>
                <w:tcPr>
                  <w:tcW w:w="3256" w:type="dxa"/>
                  <w:vAlign w:val="center"/>
                </w:tcPr>
                <w:p w:rsidR="004B64D8" w:rsidRPr="004B64D8" w:rsidRDefault="004B64D8" w:rsidP="000A3726">
                  <w:pPr>
                    <w:pStyle w:val="Paragrafoelenco"/>
                    <w:numPr>
                      <w:ilvl w:val="1"/>
                      <w:numId w:val="1"/>
                    </w:numPr>
                    <w:autoSpaceDE w:val="0"/>
                    <w:autoSpaceDN w:val="0"/>
                    <w:adjustRightInd w:val="0"/>
                    <w:ind w:left="432" w:hanging="284"/>
                    <w:rPr>
                      <w:rFonts w:asciiTheme="minorHAnsi" w:hAnsiTheme="minorHAnsi" w:cs="Calibri"/>
                      <w:sz w:val="18"/>
                      <w:szCs w:val="18"/>
                    </w:rPr>
                  </w:pPr>
                  <w:r w:rsidRPr="004B64D8">
                    <w:rPr>
                      <w:rFonts w:asciiTheme="minorHAnsi" w:hAnsiTheme="minorHAnsi" w:cs="Calibri"/>
                      <w:sz w:val="18"/>
                      <w:szCs w:val="18"/>
                    </w:rPr>
                    <w:t xml:space="preserve">di servizi </w:t>
                  </w:r>
                </w:p>
              </w:tc>
              <w:tc>
                <w:tcPr>
                  <w:tcW w:w="6662" w:type="dxa"/>
                </w:tcPr>
                <w:p w:rsidR="00EA4B8A" w:rsidRPr="004B64D8" w:rsidRDefault="00C869D5" w:rsidP="00DD5DE6">
                  <w:pPr>
                    <w:autoSpaceDE w:val="0"/>
                    <w:autoSpaceDN w:val="0"/>
                    <w:adjustRightInd w:val="0"/>
                    <w:rPr>
                      <w:rFonts w:asciiTheme="minorHAnsi" w:hAnsiTheme="minorHAnsi" w:cs="Calibri"/>
                      <w:sz w:val="18"/>
                      <w:szCs w:val="18"/>
                    </w:rPr>
                  </w:pPr>
                  <w:r>
                    <w:rPr>
                      <w:rFonts w:asciiTheme="minorHAnsi" w:hAnsiTheme="minorHAnsi" w:cs="Calibri"/>
                      <w:sz w:val="18"/>
                      <w:szCs w:val="18"/>
                    </w:rPr>
                    <w:t xml:space="preserve">Affidamento in gestione del </w:t>
                  </w:r>
                  <w:r w:rsidR="00DD5DE6">
                    <w:rPr>
                      <w:rFonts w:asciiTheme="minorHAnsi" w:hAnsiTheme="minorHAnsi" w:cs="Calibri"/>
                      <w:sz w:val="18"/>
                      <w:szCs w:val="18"/>
                    </w:rPr>
                    <w:t>s</w:t>
                  </w:r>
                  <w:r>
                    <w:rPr>
                      <w:rFonts w:asciiTheme="minorHAnsi" w:hAnsiTheme="minorHAnsi" w:cs="Calibri"/>
                      <w:sz w:val="18"/>
                      <w:szCs w:val="18"/>
                    </w:rPr>
                    <w:t xml:space="preserve">ervizio </w:t>
                  </w:r>
                  <w:r w:rsidR="00DD5DE6">
                    <w:rPr>
                      <w:rFonts w:asciiTheme="minorHAnsi" w:hAnsiTheme="minorHAnsi" w:cs="Calibri"/>
                      <w:sz w:val="18"/>
                      <w:szCs w:val="18"/>
                    </w:rPr>
                    <w:t>a</w:t>
                  </w:r>
                  <w:r>
                    <w:rPr>
                      <w:rFonts w:asciiTheme="minorHAnsi" w:hAnsiTheme="minorHAnsi" w:cs="Calibri"/>
                      <w:sz w:val="18"/>
                      <w:szCs w:val="18"/>
                    </w:rPr>
                    <w:t>mbulatoriale di odontoiatria</w:t>
                  </w:r>
                </w:p>
              </w:tc>
            </w:tr>
          </w:tbl>
          <w:p w:rsidR="004B64D8" w:rsidRPr="004B64D8" w:rsidRDefault="004B64D8" w:rsidP="001C6167">
            <w:pPr>
              <w:pStyle w:val="Paragrafoelenco"/>
              <w:autoSpaceDE w:val="0"/>
              <w:autoSpaceDN w:val="0"/>
              <w:adjustRightInd w:val="0"/>
              <w:rPr>
                <w:rFonts w:asciiTheme="minorHAnsi" w:hAnsiTheme="minorHAnsi" w:cs="Calibri"/>
                <w:sz w:val="18"/>
                <w:szCs w:val="18"/>
              </w:rPr>
            </w:pPr>
          </w:p>
          <w:p w:rsidR="004B64D8" w:rsidRDefault="00064F6F" w:rsidP="004B64D8">
            <w:pPr>
              <w:autoSpaceDE w:val="0"/>
              <w:autoSpaceDN w:val="0"/>
              <w:adjustRightInd w:val="0"/>
              <w:rPr>
                <w:rFonts w:asciiTheme="minorHAnsi" w:hAnsiTheme="minorHAnsi" w:cs="Calibri"/>
                <w:sz w:val="18"/>
                <w:szCs w:val="18"/>
              </w:rPr>
            </w:pPr>
            <w:r>
              <w:rPr>
                <w:rFonts w:asciiTheme="minorHAnsi" w:hAnsiTheme="minorHAnsi" w:cs="Calibri"/>
                <w:sz w:val="18"/>
                <w:szCs w:val="18"/>
              </w:rPr>
              <w:t>E</w:t>
            </w:r>
            <w:r w:rsidR="004B64D8" w:rsidRPr="004B64D8">
              <w:rPr>
                <w:rFonts w:asciiTheme="minorHAnsi" w:hAnsiTheme="minorHAnsi" w:cs="Calibri"/>
                <w:sz w:val="18"/>
                <w:szCs w:val="18"/>
              </w:rPr>
              <w:t xml:space="preserve">stremi </w:t>
            </w:r>
            <w:r w:rsidR="001C6167">
              <w:rPr>
                <w:rFonts w:asciiTheme="minorHAnsi" w:hAnsiTheme="minorHAnsi" w:cs="Calibri"/>
                <w:sz w:val="18"/>
                <w:szCs w:val="18"/>
              </w:rPr>
              <w:t>della delibera di indizione o</w:t>
            </w:r>
            <w:r w:rsidR="004B64D8" w:rsidRPr="004B64D8">
              <w:rPr>
                <w:rFonts w:asciiTheme="minorHAnsi" w:hAnsiTheme="minorHAnsi" w:cs="Calibri"/>
                <w:sz w:val="18"/>
                <w:szCs w:val="18"/>
              </w:rPr>
              <w:t xml:space="preserve"> affidamento </w:t>
            </w:r>
            <w:r w:rsidR="004374C9">
              <w:rPr>
                <w:rFonts w:asciiTheme="minorHAnsi" w:hAnsiTheme="minorHAnsi" w:cs="Calibri"/>
                <w:sz w:val="18"/>
                <w:szCs w:val="18"/>
              </w:rPr>
              <w:t>:</w:t>
            </w:r>
          </w:p>
          <w:tbl>
            <w:tblPr>
              <w:tblStyle w:val="Grigliatabella"/>
              <w:tblW w:w="0" w:type="auto"/>
              <w:tblLayout w:type="fixed"/>
              <w:tblLook w:val="04A0" w:firstRow="1" w:lastRow="0" w:firstColumn="1" w:lastColumn="0" w:noHBand="0" w:noVBand="1"/>
            </w:tblPr>
            <w:tblGrid>
              <w:gridCol w:w="6941"/>
              <w:gridCol w:w="2977"/>
            </w:tblGrid>
            <w:tr w:rsidR="004B64D8" w:rsidRPr="004B64D8" w:rsidTr="00FB29C9">
              <w:tc>
                <w:tcPr>
                  <w:tcW w:w="6941" w:type="dxa"/>
                  <w:shd w:val="clear" w:color="auto" w:fill="FFFFCC"/>
                  <w:vAlign w:val="center"/>
                </w:tcPr>
                <w:p w:rsidR="004B64D8" w:rsidRDefault="004B64D8" w:rsidP="00EA4B8A">
                  <w:pPr>
                    <w:autoSpaceDE w:val="0"/>
                    <w:autoSpaceDN w:val="0"/>
                    <w:adjustRightInd w:val="0"/>
                    <w:rPr>
                      <w:rFonts w:asciiTheme="minorHAnsi" w:hAnsiTheme="minorHAnsi" w:cs="Calibri"/>
                      <w:sz w:val="18"/>
                      <w:szCs w:val="18"/>
                    </w:rPr>
                  </w:pPr>
                  <w:r w:rsidRPr="004B64D8">
                    <w:rPr>
                      <w:rFonts w:asciiTheme="minorHAnsi" w:hAnsiTheme="minorHAnsi" w:cs="Calibri"/>
                      <w:sz w:val="18"/>
                      <w:szCs w:val="18"/>
                    </w:rPr>
                    <w:t>provvedimento n°:</w:t>
                  </w:r>
                </w:p>
                <w:p w:rsidR="00EA4B8A" w:rsidRPr="004B64D8" w:rsidRDefault="00EA4B8A" w:rsidP="00EA4B8A">
                  <w:pPr>
                    <w:autoSpaceDE w:val="0"/>
                    <w:autoSpaceDN w:val="0"/>
                    <w:adjustRightInd w:val="0"/>
                    <w:rPr>
                      <w:rFonts w:asciiTheme="minorHAnsi" w:hAnsiTheme="minorHAnsi" w:cs="Calibri"/>
                      <w:sz w:val="18"/>
                      <w:szCs w:val="18"/>
                    </w:rPr>
                  </w:pPr>
                </w:p>
              </w:tc>
              <w:tc>
                <w:tcPr>
                  <w:tcW w:w="2977" w:type="dxa"/>
                  <w:shd w:val="clear" w:color="auto" w:fill="FFFFCC"/>
                  <w:vAlign w:val="center"/>
                </w:tcPr>
                <w:p w:rsidR="004B64D8" w:rsidRDefault="004B64D8" w:rsidP="00EA4B8A">
                  <w:pPr>
                    <w:autoSpaceDE w:val="0"/>
                    <w:autoSpaceDN w:val="0"/>
                    <w:adjustRightInd w:val="0"/>
                    <w:rPr>
                      <w:rFonts w:asciiTheme="minorHAnsi" w:hAnsiTheme="minorHAnsi" w:cs="Calibri"/>
                      <w:sz w:val="18"/>
                      <w:szCs w:val="18"/>
                    </w:rPr>
                  </w:pPr>
                  <w:r w:rsidRPr="004B64D8">
                    <w:rPr>
                      <w:rFonts w:asciiTheme="minorHAnsi" w:hAnsiTheme="minorHAnsi" w:cs="Calibri"/>
                      <w:sz w:val="18"/>
                      <w:szCs w:val="18"/>
                    </w:rPr>
                    <w:t>del :</w:t>
                  </w:r>
                </w:p>
                <w:p w:rsidR="00EA4B8A" w:rsidRPr="004B64D8" w:rsidRDefault="00EA4B8A" w:rsidP="00EA4B8A">
                  <w:pPr>
                    <w:autoSpaceDE w:val="0"/>
                    <w:autoSpaceDN w:val="0"/>
                    <w:adjustRightInd w:val="0"/>
                    <w:rPr>
                      <w:rFonts w:asciiTheme="minorHAnsi" w:hAnsiTheme="minorHAnsi" w:cs="Calibri"/>
                      <w:sz w:val="18"/>
                      <w:szCs w:val="18"/>
                    </w:rPr>
                  </w:pPr>
                </w:p>
              </w:tc>
            </w:tr>
          </w:tbl>
          <w:p w:rsidR="00EA4B8A" w:rsidRPr="004B64D8" w:rsidRDefault="00EA4B8A" w:rsidP="004B64D8">
            <w:pPr>
              <w:autoSpaceDE w:val="0"/>
              <w:autoSpaceDN w:val="0"/>
              <w:adjustRightInd w:val="0"/>
              <w:rPr>
                <w:rFonts w:asciiTheme="minorHAnsi" w:hAnsiTheme="minorHAnsi" w:cs="Calibri"/>
                <w:sz w:val="18"/>
                <w:szCs w:val="18"/>
              </w:rPr>
            </w:pPr>
          </w:p>
        </w:tc>
      </w:tr>
      <w:tr w:rsidR="00EA4B8A" w:rsidRPr="00EA4B8A" w:rsidTr="00370625">
        <w:tc>
          <w:tcPr>
            <w:tcW w:w="10190" w:type="dxa"/>
            <w:gridSpan w:val="3"/>
            <w:shd w:val="clear" w:color="auto" w:fill="000000" w:themeFill="text1"/>
          </w:tcPr>
          <w:p w:rsidR="00EA4B8A" w:rsidRPr="00EA4B8A" w:rsidRDefault="00EA4B8A" w:rsidP="005C62C5">
            <w:pPr>
              <w:autoSpaceDE w:val="0"/>
              <w:autoSpaceDN w:val="0"/>
              <w:adjustRightInd w:val="0"/>
              <w:jc w:val="center"/>
              <w:rPr>
                <w:rFonts w:asciiTheme="minorHAnsi" w:hAnsiTheme="minorHAnsi" w:cs="Calibri-Bold"/>
                <w:b/>
                <w:bCs/>
                <w:color w:val="FFFFFF" w:themeColor="background1"/>
                <w:sz w:val="18"/>
                <w:szCs w:val="18"/>
              </w:rPr>
            </w:pPr>
            <w:r w:rsidRPr="00EA4B8A">
              <w:rPr>
                <w:rFonts w:asciiTheme="minorHAnsi" w:hAnsiTheme="minorHAnsi" w:cs="Calibri-Bold"/>
                <w:b/>
                <w:bCs/>
                <w:color w:val="FFFFFF" w:themeColor="background1"/>
                <w:sz w:val="18"/>
                <w:szCs w:val="18"/>
              </w:rPr>
              <w:t>INFORMAZIONI PRELIMINARI E ORGANIZZAZIONE DELLA STAZIONE APPALTANTE</w:t>
            </w:r>
          </w:p>
        </w:tc>
      </w:tr>
      <w:tr w:rsidR="00EA4B8A" w:rsidRPr="004B64D8" w:rsidTr="00370625">
        <w:trPr>
          <w:trHeight w:val="70"/>
        </w:trPr>
        <w:tc>
          <w:tcPr>
            <w:tcW w:w="5554" w:type="dxa"/>
          </w:tcPr>
          <w:p w:rsidR="00EA4B8A" w:rsidRPr="004B64D8" w:rsidRDefault="00EA4B8A" w:rsidP="005C62C5">
            <w:pPr>
              <w:autoSpaceDE w:val="0"/>
              <w:autoSpaceDN w:val="0"/>
              <w:adjustRightInd w:val="0"/>
              <w:spacing w:line="276" w:lineRule="auto"/>
              <w:rPr>
                <w:rFonts w:asciiTheme="minorHAnsi" w:hAnsiTheme="minorHAnsi" w:cs="Calibri-Bold"/>
                <w:b/>
                <w:bCs/>
                <w:sz w:val="18"/>
                <w:szCs w:val="18"/>
              </w:rPr>
            </w:pPr>
            <w:r w:rsidRPr="004B64D8">
              <w:rPr>
                <w:rFonts w:asciiTheme="minorHAnsi" w:hAnsiTheme="minorHAnsi" w:cs="Calibri"/>
                <w:sz w:val="18"/>
                <w:szCs w:val="18"/>
              </w:rPr>
              <w:t xml:space="preserve">ragione sociale </w:t>
            </w:r>
            <w:r w:rsidRPr="00445186">
              <w:rPr>
                <w:rFonts w:asciiTheme="minorHAnsi" w:hAnsiTheme="minorHAnsi" w:cs="Calibri"/>
                <w:b/>
                <w:sz w:val="18"/>
                <w:szCs w:val="18"/>
              </w:rPr>
              <w:t>committente</w:t>
            </w:r>
            <w:r w:rsidRPr="004B64D8">
              <w:rPr>
                <w:rFonts w:asciiTheme="minorHAnsi" w:hAnsiTheme="minorHAnsi" w:cs="Calibri"/>
                <w:sz w:val="18"/>
                <w:szCs w:val="18"/>
              </w:rPr>
              <w:t>:</w:t>
            </w:r>
          </w:p>
        </w:tc>
        <w:tc>
          <w:tcPr>
            <w:tcW w:w="4636" w:type="dxa"/>
            <w:gridSpan w:val="2"/>
          </w:tcPr>
          <w:p w:rsidR="00EA4B8A" w:rsidRPr="004B64D8" w:rsidRDefault="00EA4B8A" w:rsidP="008A7337">
            <w:pPr>
              <w:autoSpaceDE w:val="0"/>
              <w:autoSpaceDN w:val="0"/>
              <w:adjustRightInd w:val="0"/>
              <w:spacing w:line="276" w:lineRule="auto"/>
              <w:rPr>
                <w:rFonts w:asciiTheme="minorHAnsi" w:hAnsiTheme="minorHAnsi" w:cs="Calibri-Bold"/>
                <w:b/>
                <w:bCs/>
                <w:sz w:val="18"/>
                <w:szCs w:val="18"/>
              </w:rPr>
            </w:pPr>
            <w:r>
              <w:rPr>
                <w:rFonts w:asciiTheme="minorHAnsi" w:hAnsiTheme="minorHAnsi" w:cs="Calibri-Bold"/>
                <w:bCs/>
                <w:sz w:val="18"/>
                <w:szCs w:val="18"/>
              </w:rPr>
              <w:t xml:space="preserve">ASST </w:t>
            </w:r>
            <w:r w:rsidRPr="004B64D8">
              <w:rPr>
                <w:rFonts w:asciiTheme="minorHAnsi" w:hAnsiTheme="minorHAnsi" w:cs="Calibri-Bold"/>
                <w:bCs/>
                <w:sz w:val="18"/>
                <w:szCs w:val="18"/>
              </w:rPr>
              <w:t xml:space="preserve"> </w:t>
            </w:r>
            <w:r w:rsidR="008A7337">
              <w:rPr>
                <w:rFonts w:asciiTheme="minorHAnsi" w:hAnsiTheme="minorHAnsi" w:cs="Calibri-Bold"/>
                <w:bCs/>
                <w:sz w:val="18"/>
                <w:szCs w:val="18"/>
              </w:rPr>
              <w:t>Brianza</w:t>
            </w:r>
          </w:p>
        </w:tc>
      </w:tr>
      <w:tr w:rsidR="00EA4B8A" w:rsidRPr="004B64D8" w:rsidTr="00370625">
        <w:tc>
          <w:tcPr>
            <w:tcW w:w="5554" w:type="dxa"/>
          </w:tcPr>
          <w:p w:rsidR="00EA4B8A" w:rsidRPr="004B64D8" w:rsidRDefault="00EA4B8A" w:rsidP="005C62C5">
            <w:pPr>
              <w:autoSpaceDE w:val="0"/>
              <w:autoSpaceDN w:val="0"/>
              <w:adjustRightInd w:val="0"/>
              <w:spacing w:line="276" w:lineRule="auto"/>
              <w:rPr>
                <w:rFonts w:asciiTheme="minorHAnsi" w:hAnsiTheme="minorHAnsi" w:cs="Calibri"/>
                <w:sz w:val="18"/>
                <w:szCs w:val="18"/>
              </w:rPr>
            </w:pPr>
            <w:r w:rsidRPr="004B64D8">
              <w:rPr>
                <w:rFonts w:asciiTheme="minorHAnsi" w:hAnsiTheme="minorHAnsi" w:cs="Calibri"/>
                <w:sz w:val="18"/>
                <w:szCs w:val="18"/>
              </w:rPr>
              <w:t>sede legale:</w:t>
            </w:r>
          </w:p>
        </w:tc>
        <w:tc>
          <w:tcPr>
            <w:tcW w:w="4636" w:type="dxa"/>
            <w:gridSpan w:val="2"/>
          </w:tcPr>
          <w:p w:rsidR="00EA4B8A" w:rsidRPr="004B64D8" w:rsidRDefault="007E072B" w:rsidP="005C62C5">
            <w:pPr>
              <w:autoSpaceDE w:val="0"/>
              <w:autoSpaceDN w:val="0"/>
              <w:adjustRightInd w:val="0"/>
              <w:spacing w:line="276" w:lineRule="auto"/>
              <w:rPr>
                <w:rFonts w:asciiTheme="minorHAnsi" w:hAnsiTheme="minorHAnsi" w:cs="Calibri"/>
                <w:sz w:val="18"/>
                <w:szCs w:val="18"/>
              </w:rPr>
            </w:pPr>
            <w:r>
              <w:rPr>
                <w:rFonts w:asciiTheme="minorHAnsi" w:hAnsiTheme="minorHAnsi" w:cs="Calibri"/>
                <w:sz w:val="18"/>
                <w:szCs w:val="18"/>
              </w:rPr>
              <w:t xml:space="preserve">Vimercate, </w:t>
            </w:r>
            <w:r w:rsidR="00EA4B8A" w:rsidRPr="004B64D8">
              <w:rPr>
                <w:rFonts w:asciiTheme="minorHAnsi" w:hAnsiTheme="minorHAnsi" w:cs="Calibri"/>
                <w:sz w:val="18"/>
                <w:szCs w:val="18"/>
              </w:rPr>
              <w:t>via Santi Cosma e Damiano</w:t>
            </w:r>
            <w:r>
              <w:rPr>
                <w:rFonts w:asciiTheme="minorHAnsi" w:hAnsiTheme="minorHAnsi" w:cs="Calibri"/>
                <w:sz w:val="18"/>
                <w:szCs w:val="18"/>
              </w:rPr>
              <w:t>, 10</w:t>
            </w:r>
          </w:p>
        </w:tc>
      </w:tr>
      <w:tr w:rsidR="00EA4B8A" w:rsidRPr="004B64D8" w:rsidTr="00FB29C9">
        <w:trPr>
          <w:trHeight w:val="81"/>
        </w:trPr>
        <w:tc>
          <w:tcPr>
            <w:tcW w:w="5554" w:type="dxa"/>
          </w:tcPr>
          <w:p w:rsidR="00EA4B8A" w:rsidRPr="004B64D8" w:rsidRDefault="00EA4B8A" w:rsidP="005C62C5">
            <w:pPr>
              <w:autoSpaceDE w:val="0"/>
              <w:autoSpaceDN w:val="0"/>
              <w:adjustRightInd w:val="0"/>
              <w:spacing w:line="276" w:lineRule="auto"/>
              <w:rPr>
                <w:rFonts w:asciiTheme="minorHAnsi" w:hAnsiTheme="minorHAnsi" w:cs="Calibri"/>
                <w:sz w:val="18"/>
                <w:szCs w:val="18"/>
              </w:rPr>
            </w:pPr>
            <w:r w:rsidRPr="004B64D8">
              <w:rPr>
                <w:rFonts w:asciiTheme="minorHAnsi" w:hAnsiTheme="minorHAnsi" w:cs="Calibri"/>
                <w:sz w:val="18"/>
                <w:szCs w:val="18"/>
              </w:rPr>
              <w:t xml:space="preserve">referenti del committente presso l’unità locale /sede svolgimento attività: </w:t>
            </w:r>
          </w:p>
        </w:tc>
        <w:tc>
          <w:tcPr>
            <w:tcW w:w="4636" w:type="dxa"/>
            <w:gridSpan w:val="2"/>
            <w:shd w:val="clear" w:color="auto" w:fill="FFFFCC"/>
          </w:tcPr>
          <w:p w:rsidR="00EA4B8A" w:rsidRPr="004B64D8" w:rsidRDefault="00EA4B8A" w:rsidP="005C62C5">
            <w:pPr>
              <w:autoSpaceDE w:val="0"/>
              <w:autoSpaceDN w:val="0"/>
              <w:adjustRightInd w:val="0"/>
              <w:spacing w:line="276" w:lineRule="auto"/>
              <w:rPr>
                <w:rFonts w:asciiTheme="minorHAnsi" w:hAnsiTheme="minorHAnsi" w:cs="Calibri"/>
                <w:sz w:val="18"/>
                <w:szCs w:val="18"/>
              </w:rPr>
            </w:pPr>
          </w:p>
        </w:tc>
      </w:tr>
      <w:tr w:rsidR="00EA4B8A" w:rsidRPr="004B64D8" w:rsidTr="00FB29C9">
        <w:trPr>
          <w:trHeight w:val="326"/>
        </w:trPr>
        <w:tc>
          <w:tcPr>
            <w:tcW w:w="5554" w:type="dxa"/>
          </w:tcPr>
          <w:p w:rsidR="00EA4B8A" w:rsidRPr="004B64D8" w:rsidRDefault="00EA4B8A" w:rsidP="005C62C5">
            <w:pPr>
              <w:autoSpaceDE w:val="0"/>
              <w:autoSpaceDN w:val="0"/>
              <w:adjustRightInd w:val="0"/>
              <w:spacing w:line="276" w:lineRule="auto"/>
              <w:rPr>
                <w:rFonts w:asciiTheme="minorHAnsi" w:hAnsiTheme="minorHAnsi" w:cs="Calibri"/>
                <w:sz w:val="18"/>
                <w:szCs w:val="18"/>
              </w:rPr>
            </w:pPr>
            <w:r w:rsidRPr="004B64D8">
              <w:rPr>
                <w:rFonts w:asciiTheme="minorHAnsi" w:hAnsiTheme="minorHAnsi" w:cs="Calibri"/>
                <w:sz w:val="18"/>
                <w:szCs w:val="18"/>
              </w:rPr>
              <w:t>1. in fase di aggiudicazione:</w:t>
            </w:r>
          </w:p>
        </w:tc>
        <w:tc>
          <w:tcPr>
            <w:tcW w:w="4636" w:type="dxa"/>
            <w:gridSpan w:val="2"/>
            <w:shd w:val="clear" w:color="auto" w:fill="FFFFCC"/>
          </w:tcPr>
          <w:p w:rsidR="00EA4B8A" w:rsidRPr="004B64D8" w:rsidRDefault="00EA4B8A" w:rsidP="005C62C5">
            <w:pPr>
              <w:autoSpaceDE w:val="0"/>
              <w:autoSpaceDN w:val="0"/>
              <w:adjustRightInd w:val="0"/>
              <w:spacing w:line="276" w:lineRule="auto"/>
              <w:rPr>
                <w:rFonts w:asciiTheme="minorHAnsi" w:hAnsiTheme="minorHAnsi" w:cs="Calibri"/>
                <w:sz w:val="18"/>
                <w:szCs w:val="18"/>
              </w:rPr>
            </w:pPr>
          </w:p>
        </w:tc>
      </w:tr>
      <w:tr w:rsidR="00EA4B8A" w:rsidRPr="004B64D8" w:rsidTr="00FB29C9">
        <w:trPr>
          <w:trHeight w:val="205"/>
        </w:trPr>
        <w:tc>
          <w:tcPr>
            <w:tcW w:w="5554" w:type="dxa"/>
          </w:tcPr>
          <w:p w:rsidR="00EA4B8A" w:rsidRPr="004B64D8" w:rsidRDefault="00EA4B8A" w:rsidP="005C62C5">
            <w:pPr>
              <w:autoSpaceDE w:val="0"/>
              <w:autoSpaceDN w:val="0"/>
              <w:adjustRightInd w:val="0"/>
              <w:spacing w:line="276" w:lineRule="auto"/>
              <w:rPr>
                <w:rFonts w:asciiTheme="minorHAnsi" w:hAnsiTheme="minorHAnsi" w:cs="Calibri"/>
                <w:sz w:val="18"/>
                <w:szCs w:val="18"/>
              </w:rPr>
            </w:pPr>
            <w:r w:rsidRPr="004B64D8">
              <w:rPr>
                <w:rFonts w:asciiTheme="minorHAnsi" w:hAnsiTheme="minorHAnsi" w:cs="Calibri"/>
                <w:sz w:val="18"/>
                <w:szCs w:val="18"/>
              </w:rPr>
              <w:t>2. in fase di svolgimento dell’appalto:</w:t>
            </w:r>
          </w:p>
        </w:tc>
        <w:tc>
          <w:tcPr>
            <w:tcW w:w="4636" w:type="dxa"/>
            <w:gridSpan w:val="2"/>
            <w:shd w:val="clear" w:color="auto" w:fill="FFFFCC"/>
          </w:tcPr>
          <w:p w:rsidR="00EA4B8A" w:rsidRPr="004B64D8" w:rsidRDefault="00EA4B8A" w:rsidP="005C62C5">
            <w:pPr>
              <w:autoSpaceDE w:val="0"/>
              <w:autoSpaceDN w:val="0"/>
              <w:adjustRightInd w:val="0"/>
              <w:spacing w:line="276" w:lineRule="auto"/>
              <w:rPr>
                <w:rFonts w:asciiTheme="minorHAnsi" w:hAnsiTheme="minorHAnsi" w:cs="Calibri"/>
                <w:sz w:val="18"/>
                <w:szCs w:val="18"/>
              </w:rPr>
            </w:pPr>
          </w:p>
        </w:tc>
      </w:tr>
      <w:tr w:rsidR="00EA4B8A" w:rsidRPr="004B64D8" w:rsidTr="00370625">
        <w:trPr>
          <w:trHeight w:val="64"/>
        </w:trPr>
        <w:tc>
          <w:tcPr>
            <w:tcW w:w="5554" w:type="dxa"/>
          </w:tcPr>
          <w:p w:rsidR="00EA4B8A" w:rsidRPr="004B64D8" w:rsidRDefault="00EA4B8A" w:rsidP="005C62C5">
            <w:pPr>
              <w:autoSpaceDE w:val="0"/>
              <w:autoSpaceDN w:val="0"/>
              <w:adjustRightInd w:val="0"/>
              <w:spacing w:line="276" w:lineRule="auto"/>
              <w:rPr>
                <w:rFonts w:asciiTheme="minorHAnsi" w:hAnsiTheme="minorHAnsi" w:cs="Calibri-Bold"/>
                <w:b/>
                <w:bCs/>
                <w:sz w:val="18"/>
                <w:szCs w:val="18"/>
              </w:rPr>
            </w:pPr>
            <w:r w:rsidRPr="004B64D8">
              <w:rPr>
                <w:rFonts w:asciiTheme="minorHAnsi" w:hAnsiTheme="minorHAnsi" w:cs="Calibri"/>
                <w:sz w:val="18"/>
                <w:szCs w:val="18"/>
              </w:rPr>
              <w:t>legale rappresentante:</w:t>
            </w:r>
          </w:p>
        </w:tc>
        <w:tc>
          <w:tcPr>
            <w:tcW w:w="4636" w:type="dxa"/>
            <w:gridSpan w:val="2"/>
          </w:tcPr>
          <w:p w:rsidR="00EA4B8A" w:rsidRPr="004B64D8" w:rsidRDefault="00EA4B8A" w:rsidP="008A7337">
            <w:pPr>
              <w:autoSpaceDE w:val="0"/>
              <w:autoSpaceDN w:val="0"/>
              <w:adjustRightInd w:val="0"/>
              <w:spacing w:line="276" w:lineRule="auto"/>
              <w:rPr>
                <w:rFonts w:asciiTheme="minorHAnsi" w:hAnsiTheme="minorHAnsi" w:cs="Calibri-Bold"/>
                <w:b/>
                <w:bCs/>
                <w:sz w:val="18"/>
                <w:szCs w:val="18"/>
              </w:rPr>
            </w:pPr>
            <w:r w:rsidRPr="004B64D8">
              <w:rPr>
                <w:rFonts w:asciiTheme="minorHAnsi" w:hAnsiTheme="minorHAnsi" w:cs="Calibri-Bold"/>
                <w:bCs/>
                <w:sz w:val="18"/>
                <w:szCs w:val="18"/>
              </w:rPr>
              <w:t xml:space="preserve">dott. </w:t>
            </w:r>
            <w:r w:rsidR="008A7337">
              <w:rPr>
                <w:rFonts w:asciiTheme="minorHAnsi" w:hAnsiTheme="minorHAnsi" w:cs="Calibri-Bold"/>
                <w:bCs/>
                <w:sz w:val="18"/>
                <w:szCs w:val="18"/>
              </w:rPr>
              <w:t>Nunzio Del Sorbo</w:t>
            </w:r>
          </w:p>
        </w:tc>
      </w:tr>
      <w:tr w:rsidR="00EA4B8A" w:rsidRPr="004B64D8" w:rsidTr="00370625">
        <w:tc>
          <w:tcPr>
            <w:tcW w:w="5554" w:type="dxa"/>
          </w:tcPr>
          <w:p w:rsidR="00EA4B8A" w:rsidRPr="004B64D8" w:rsidRDefault="00EA4B8A" w:rsidP="005C62C5">
            <w:pPr>
              <w:autoSpaceDE w:val="0"/>
              <w:autoSpaceDN w:val="0"/>
              <w:adjustRightInd w:val="0"/>
              <w:spacing w:line="276" w:lineRule="auto"/>
              <w:rPr>
                <w:rFonts w:asciiTheme="minorHAnsi" w:hAnsiTheme="minorHAnsi" w:cs="Calibri"/>
                <w:sz w:val="18"/>
                <w:szCs w:val="18"/>
              </w:rPr>
            </w:pPr>
            <w:r w:rsidRPr="004B64D8">
              <w:rPr>
                <w:rFonts w:asciiTheme="minorHAnsi" w:hAnsiTheme="minorHAnsi" w:cs="Calibri"/>
                <w:sz w:val="18"/>
                <w:szCs w:val="18"/>
              </w:rPr>
              <w:t>RSPP:</w:t>
            </w:r>
          </w:p>
        </w:tc>
        <w:tc>
          <w:tcPr>
            <w:tcW w:w="4636" w:type="dxa"/>
            <w:gridSpan w:val="2"/>
          </w:tcPr>
          <w:p w:rsidR="00EA4B8A" w:rsidRPr="004B64D8" w:rsidRDefault="008A7337" w:rsidP="005C62C5">
            <w:pPr>
              <w:autoSpaceDE w:val="0"/>
              <w:autoSpaceDN w:val="0"/>
              <w:adjustRightInd w:val="0"/>
              <w:spacing w:line="276" w:lineRule="auto"/>
              <w:rPr>
                <w:rFonts w:asciiTheme="minorHAnsi" w:hAnsiTheme="minorHAnsi" w:cs="Calibri"/>
                <w:sz w:val="18"/>
                <w:szCs w:val="18"/>
              </w:rPr>
            </w:pPr>
            <w:r>
              <w:rPr>
                <w:rFonts w:asciiTheme="minorHAnsi" w:hAnsiTheme="minorHAnsi" w:cs="Calibri"/>
                <w:sz w:val="18"/>
                <w:szCs w:val="18"/>
              </w:rPr>
              <w:t>Ing. Valeria Lombardi</w:t>
            </w:r>
          </w:p>
        </w:tc>
      </w:tr>
      <w:tr w:rsidR="00EA4B8A" w:rsidRPr="004B64D8" w:rsidTr="00370625">
        <w:tc>
          <w:tcPr>
            <w:tcW w:w="5554" w:type="dxa"/>
          </w:tcPr>
          <w:p w:rsidR="00EA4B8A" w:rsidRPr="004B64D8" w:rsidRDefault="00EA4B8A" w:rsidP="005C62C5">
            <w:pPr>
              <w:autoSpaceDE w:val="0"/>
              <w:autoSpaceDN w:val="0"/>
              <w:adjustRightInd w:val="0"/>
              <w:spacing w:line="276" w:lineRule="auto"/>
              <w:rPr>
                <w:rFonts w:asciiTheme="minorHAnsi" w:hAnsiTheme="minorHAnsi" w:cs="Calibri"/>
                <w:sz w:val="18"/>
                <w:szCs w:val="18"/>
              </w:rPr>
            </w:pPr>
            <w:r w:rsidRPr="004B64D8">
              <w:rPr>
                <w:rFonts w:asciiTheme="minorHAnsi" w:hAnsiTheme="minorHAnsi" w:cs="Calibri"/>
                <w:sz w:val="18"/>
                <w:szCs w:val="18"/>
              </w:rPr>
              <w:t>medico competente</w:t>
            </w:r>
            <w:r w:rsidR="00FB29C9">
              <w:rPr>
                <w:rFonts w:asciiTheme="minorHAnsi" w:hAnsiTheme="minorHAnsi" w:cs="Calibri"/>
                <w:sz w:val="18"/>
                <w:szCs w:val="18"/>
              </w:rPr>
              <w:t xml:space="preserve"> coordinatore della ASST</w:t>
            </w:r>
            <w:r w:rsidRPr="004B64D8">
              <w:rPr>
                <w:rFonts w:asciiTheme="minorHAnsi" w:hAnsiTheme="minorHAnsi" w:cs="Calibri"/>
                <w:sz w:val="18"/>
                <w:szCs w:val="18"/>
              </w:rPr>
              <w:t>:</w:t>
            </w:r>
          </w:p>
        </w:tc>
        <w:tc>
          <w:tcPr>
            <w:tcW w:w="4636" w:type="dxa"/>
            <w:gridSpan w:val="2"/>
          </w:tcPr>
          <w:p w:rsidR="00EA4B8A" w:rsidRPr="004B64D8" w:rsidRDefault="00EA4B8A" w:rsidP="005C62C5">
            <w:pPr>
              <w:autoSpaceDE w:val="0"/>
              <w:autoSpaceDN w:val="0"/>
              <w:adjustRightInd w:val="0"/>
              <w:spacing w:line="276" w:lineRule="auto"/>
              <w:rPr>
                <w:rFonts w:asciiTheme="minorHAnsi" w:hAnsiTheme="minorHAnsi" w:cs="Calibri"/>
                <w:sz w:val="18"/>
                <w:szCs w:val="18"/>
              </w:rPr>
            </w:pPr>
            <w:r>
              <w:rPr>
                <w:rFonts w:asciiTheme="minorHAnsi" w:hAnsiTheme="minorHAnsi" w:cs="Calibri"/>
                <w:sz w:val="18"/>
                <w:szCs w:val="18"/>
              </w:rPr>
              <w:t>dott. Paolo Mascagni</w:t>
            </w:r>
          </w:p>
        </w:tc>
      </w:tr>
      <w:tr w:rsidR="00EA4B8A" w:rsidRPr="004B64D8" w:rsidTr="00370625">
        <w:trPr>
          <w:trHeight w:val="169"/>
        </w:trPr>
        <w:tc>
          <w:tcPr>
            <w:tcW w:w="5554" w:type="dxa"/>
            <w:vMerge w:val="restart"/>
          </w:tcPr>
          <w:p w:rsidR="00EA4B8A" w:rsidRPr="004B64D8" w:rsidRDefault="00EA4B8A" w:rsidP="005C62C5">
            <w:pPr>
              <w:autoSpaceDE w:val="0"/>
              <w:autoSpaceDN w:val="0"/>
              <w:adjustRightInd w:val="0"/>
              <w:spacing w:line="276" w:lineRule="auto"/>
              <w:rPr>
                <w:rFonts w:asciiTheme="minorHAnsi" w:hAnsiTheme="minorHAnsi" w:cs="Calibri"/>
                <w:sz w:val="18"/>
                <w:szCs w:val="18"/>
              </w:rPr>
            </w:pPr>
            <w:r w:rsidRPr="004B64D8">
              <w:rPr>
                <w:rFonts w:asciiTheme="minorHAnsi" w:hAnsiTheme="minorHAnsi" w:cs="Calibri"/>
                <w:sz w:val="18"/>
                <w:szCs w:val="18"/>
              </w:rPr>
              <w:t>eventuali addetti impiegati dal committente per l’appalto in oggetto:</w:t>
            </w:r>
          </w:p>
        </w:tc>
        <w:tc>
          <w:tcPr>
            <w:tcW w:w="1925" w:type="dxa"/>
          </w:tcPr>
          <w:p w:rsidR="00EA4B8A" w:rsidRPr="00893149" w:rsidRDefault="00EA4B8A" w:rsidP="005C62C5">
            <w:pPr>
              <w:autoSpaceDE w:val="0"/>
              <w:autoSpaceDN w:val="0"/>
              <w:adjustRightInd w:val="0"/>
              <w:spacing w:line="276" w:lineRule="auto"/>
              <w:rPr>
                <w:rFonts w:asciiTheme="minorHAnsi" w:hAnsiTheme="minorHAnsi" w:cs="Calibri"/>
                <w:sz w:val="18"/>
                <w:szCs w:val="18"/>
              </w:rPr>
            </w:pPr>
            <w:r w:rsidRPr="00893149">
              <w:rPr>
                <w:rFonts w:asciiTheme="minorHAnsi" w:hAnsiTheme="minorHAnsi" w:cs="Calibri"/>
                <w:sz w:val="18"/>
                <w:szCs w:val="18"/>
              </w:rPr>
              <w:t>mansione</w:t>
            </w:r>
          </w:p>
        </w:tc>
        <w:tc>
          <w:tcPr>
            <w:tcW w:w="2711" w:type="dxa"/>
          </w:tcPr>
          <w:p w:rsidR="00EA4B8A" w:rsidRPr="00893149" w:rsidRDefault="00EA4B8A" w:rsidP="005C62C5">
            <w:pPr>
              <w:autoSpaceDE w:val="0"/>
              <w:autoSpaceDN w:val="0"/>
              <w:adjustRightInd w:val="0"/>
              <w:spacing w:line="276" w:lineRule="auto"/>
              <w:rPr>
                <w:rFonts w:asciiTheme="minorHAnsi" w:hAnsiTheme="minorHAnsi" w:cs="Calibri"/>
                <w:sz w:val="18"/>
                <w:szCs w:val="18"/>
              </w:rPr>
            </w:pPr>
            <w:r w:rsidRPr="00893149">
              <w:rPr>
                <w:rFonts w:asciiTheme="minorHAnsi" w:hAnsiTheme="minorHAnsi" w:cs="Calibri"/>
                <w:sz w:val="18"/>
                <w:szCs w:val="18"/>
              </w:rPr>
              <w:t>nome</w:t>
            </w:r>
          </w:p>
        </w:tc>
      </w:tr>
      <w:tr w:rsidR="00FB29C9" w:rsidRPr="004B64D8" w:rsidTr="00FB29C9">
        <w:trPr>
          <w:trHeight w:val="56"/>
        </w:trPr>
        <w:tc>
          <w:tcPr>
            <w:tcW w:w="5554" w:type="dxa"/>
            <w:vMerge/>
          </w:tcPr>
          <w:p w:rsidR="00FB29C9" w:rsidRPr="004B64D8" w:rsidRDefault="00FB29C9" w:rsidP="005C62C5">
            <w:pPr>
              <w:autoSpaceDE w:val="0"/>
              <w:autoSpaceDN w:val="0"/>
              <w:adjustRightInd w:val="0"/>
              <w:spacing w:line="276" w:lineRule="auto"/>
              <w:rPr>
                <w:rFonts w:asciiTheme="minorHAnsi" w:hAnsiTheme="minorHAnsi" w:cs="Calibri"/>
                <w:sz w:val="18"/>
                <w:szCs w:val="18"/>
              </w:rPr>
            </w:pPr>
          </w:p>
        </w:tc>
        <w:tc>
          <w:tcPr>
            <w:tcW w:w="4636" w:type="dxa"/>
            <w:gridSpan w:val="2"/>
          </w:tcPr>
          <w:p w:rsidR="00FB29C9" w:rsidRPr="004B64D8" w:rsidRDefault="00FB29C9" w:rsidP="005C62C5">
            <w:pPr>
              <w:autoSpaceDE w:val="0"/>
              <w:autoSpaceDN w:val="0"/>
              <w:adjustRightInd w:val="0"/>
              <w:spacing w:line="276" w:lineRule="auto"/>
              <w:rPr>
                <w:rFonts w:asciiTheme="minorHAnsi" w:hAnsiTheme="minorHAnsi" w:cs="Calibri"/>
                <w:sz w:val="18"/>
                <w:szCs w:val="18"/>
              </w:rPr>
            </w:pPr>
            <w:r>
              <w:rPr>
                <w:rFonts w:asciiTheme="minorHAnsi" w:hAnsiTheme="minorHAnsi" w:cs="Calibri"/>
                <w:sz w:val="18"/>
                <w:szCs w:val="18"/>
              </w:rPr>
              <w:t>Da stabilire</w:t>
            </w:r>
          </w:p>
        </w:tc>
      </w:tr>
      <w:tr w:rsidR="00893149" w:rsidRPr="004B64D8" w:rsidTr="00FB29C9">
        <w:trPr>
          <w:trHeight w:val="781"/>
        </w:trPr>
        <w:tc>
          <w:tcPr>
            <w:tcW w:w="10190" w:type="dxa"/>
            <w:gridSpan w:val="3"/>
          </w:tcPr>
          <w:p w:rsidR="00893149" w:rsidRPr="00893149" w:rsidRDefault="00893149" w:rsidP="00893149">
            <w:pPr>
              <w:autoSpaceDE w:val="0"/>
              <w:autoSpaceDN w:val="0"/>
              <w:adjustRightInd w:val="0"/>
              <w:rPr>
                <w:rFonts w:asciiTheme="minorHAnsi" w:hAnsiTheme="minorHAnsi" w:cs="Calibri-Bold"/>
                <w:b/>
                <w:bCs/>
                <w:sz w:val="18"/>
                <w:szCs w:val="18"/>
              </w:rPr>
            </w:pPr>
            <w:r w:rsidRPr="00893149">
              <w:rPr>
                <w:rFonts w:asciiTheme="minorHAnsi" w:hAnsiTheme="minorHAnsi" w:cs="Calibri-Bold"/>
                <w:b/>
                <w:bCs/>
                <w:sz w:val="18"/>
                <w:szCs w:val="18"/>
              </w:rPr>
              <w:t xml:space="preserve">Tipologia di lavoro svolta </w:t>
            </w:r>
            <w:r w:rsidR="00FB29C9">
              <w:rPr>
                <w:rFonts w:asciiTheme="minorHAnsi" w:hAnsiTheme="minorHAnsi" w:cs="Calibri-Bold"/>
                <w:b/>
                <w:bCs/>
                <w:sz w:val="18"/>
                <w:szCs w:val="18"/>
              </w:rPr>
              <w:t>dal committente</w:t>
            </w:r>
            <w:r w:rsidRPr="00893149">
              <w:rPr>
                <w:rFonts w:asciiTheme="minorHAnsi" w:hAnsiTheme="minorHAnsi" w:cs="Calibri-Bold"/>
                <w:b/>
                <w:bCs/>
                <w:sz w:val="18"/>
                <w:szCs w:val="18"/>
              </w:rPr>
              <w:t xml:space="preserve"> nelle zone oggetto dei lavori appaltati:</w:t>
            </w:r>
          </w:p>
          <w:p w:rsidR="00893149" w:rsidRPr="00C70F2A" w:rsidRDefault="00893149" w:rsidP="00C70F2A">
            <w:pPr>
              <w:autoSpaceDE w:val="0"/>
              <w:autoSpaceDN w:val="0"/>
              <w:adjustRightInd w:val="0"/>
              <w:ind w:left="142"/>
              <w:rPr>
                <w:rFonts w:asciiTheme="minorHAnsi" w:hAnsiTheme="minorHAnsi" w:cs="Calibri"/>
                <w:sz w:val="18"/>
                <w:szCs w:val="18"/>
              </w:rPr>
            </w:pPr>
            <w:r w:rsidRPr="00C70F2A">
              <w:rPr>
                <w:rFonts w:asciiTheme="minorHAnsi" w:hAnsiTheme="minorHAnsi" w:cs="Calibri"/>
                <w:sz w:val="18"/>
                <w:szCs w:val="18"/>
              </w:rPr>
              <w:t>attività di tipo sanitario;</w:t>
            </w:r>
          </w:p>
          <w:p w:rsidR="00893149" w:rsidRPr="00C70F2A" w:rsidRDefault="00893149" w:rsidP="00C70F2A">
            <w:pPr>
              <w:autoSpaceDE w:val="0"/>
              <w:autoSpaceDN w:val="0"/>
              <w:adjustRightInd w:val="0"/>
              <w:ind w:left="142"/>
              <w:rPr>
                <w:rFonts w:asciiTheme="minorHAnsi" w:hAnsiTheme="minorHAnsi" w:cs="Calibri"/>
                <w:sz w:val="18"/>
                <w:szCs w:val="18"/>
              </w:rPr>
            </w:pPr>
            <w:r w:rsidRPr="00C70F2A">
              <w:rPr>
                <w:rFonts w:asciiTheme="minorHAnsi" w:hAnsiTheme="minorHAnsi" w:cs="Calibri"/>
                <w:sz w:val="18"/>
                <w:szCs w:val="18"/>
              </w:rPr>
              <w:t>attività di tipo amministrativo</w:t>
            </w:r>
          </w:p>
        </w:tc>
      </w:tr>
      <w:tr w:rsidR="004B64D8" w:rsidRPr="004B64D8" w:rsidTr="00FB29C9">
        <w:trPr>
          <w:trHeight w:val="2536"/>
        </w:trPr>
        <w:tc>
          <w:tcPr>
            <w:tcW w:w="10190" w:type="dxa"/>
            <w:gridSpan w:val="3"/>
          </w:tcPr>
          <w:p w:rsidR="00FB29C9" w:rsidRPr="00C70F2A" w:rsidRDefault="004B64D8" w:rsidP="00C70F2A">
            <w:pPr>
              <w:autoSpaceDE w:val="0"/>
              <w:autoSpaceDN w:val="0"/>
              <w:adjustRightInd w:val="0"/>
              <w:ind w:left="360"/>
              <w:rPr>
                <w:rFonts w:asciiTheme="minorHAnsi" w:hAnsiTheme="minorHAnsi" w:cs="Calibri"/>
                <w:sz w:val="18"/>
                <w:szCs w:val="18"/>
              </w:rPr>
            </w:pPr>
            <w:r w:rsidRPr="00C70F2A">
              <w:rPr>
                <w:rFonts w:asciiTheme="minorHAnsi" w:hAnsiTheme="minorHAnsi" w:cs="Calibri"/>
                <w:sz w:val="18"/>
                <w:szCs w:val="18"/>
              </w:rPr>
              <w:t>Identificazione ambienti / aree / locali ove debbono essere svolti i lavori:</w:t>
            </w:r>
            <w:r w:rsidR="007861C9" w:rsidRPr="00C70F2A">
              <w:rPr>
                <w:rFonts w:asciiTheme="minorHAnsi" w:hAnsiTheme="minorHAnsi" w:cs="Calibri"/>
                <w:sz w:val="18"/>
                <w:szCs w:val="18"/>
              </w:rPr>
              <w:t xml:space="preserve"> </w:t>
            </w:r>
          </w:p>
          <w:p w:rsidR="004B64D8" w:rsidRPr="00C70F2A" w:rsidRDefault="007861C9" w:rsidP="00C70F2A">
            <w:pPr>
              <w:autoSpaceDE w:val="0"/>
              <w:autoSpaceDN w:val="0"/>
              <w:adjustRightInd w:val="0"/>
              <w:ind w:left="567"/>
              <w:rPr>
                <w:rFonts w:asciiTheme="minorHAnsi" w:hAnsiTheme="minorHAnsi" w:cs="Calibri"/>
                <w:sz w:val="18"/>
                <w:szCs w:val="18"/>
              </w:rPr>
            </w:pPr>
            <w:r w:rsidRPr="00C70F2A">
              <w:rPr>
                <w:rFonts w:asciiTheme="minorHAnsi" w:hAnsiTheme="minorHAnsi" w:cs="Calibri"/>
                <w:sz w:val="18"/>
                <w:szCs w:val="18"/>
              </w:rPr>
              <w:t>Ambulatori odontoiatrici di:</w:t>
            </w:r>
          </w:p>
          <w:p w:rsidR="00373936" w:rsidRDefault="00373936" w:rsidP="00FB29C9">
            <w:pPr>
              <w:pStyle w:val="Paragrafoelenco"/>
              <w:autoSpaceDE w:val="0"/>
              <w:autoSpaceDN w:val="0"/>
              <w:adjustRightInd w:val="0"/>
              <w:rPr>
                <w:rFonts w:asciiTheme="minorHAnsi" w:hAnsiTheme="minorHAnsi" w:cs="Calibri"/>
                <w:sz w:val="18"/>
                <w:szCs w:val="18"/>
              </w:rPr>
            </w:pPr>
          </w:p>
          <w:p w:rsidR="000D569C" w:rsidRPr="000D569C" w:rsidRDefault="00373936" w:rsidP="000D569C">
            <w:pPr>
              <w:pStyle w:val="Paragrafoelenco"/>
              <w:numPr>
                <w:ilvl w:val="1"/>
                <w:numId w:val="41"/>
              </w:numPr>
              <w:autoSpaceDE w:val="0"/>
              <w:autoSpaceDN w:val="0"/>
              <w:adjustRightInd w:val="0"/>
              <w:rPr>
                <w:rFonts w:asciiTheme="minorHAnsi" w:hAnsiTheme="minorHAnsi" w:cs="Calibri"/>
                <w:sz w:val="18"/>
                <w:szCs w:val="18"/>
              </w:rPr>
            </w:pPr>
            <w:r>
              <w:rPr>
                <w:rFonts w:asciiTheme="minorHAnsi" w:hAnsiTheme="minorHAnsi" w:cs="Calibri"/>
                <w:sz w:val="18"/>
                <w:szCs w:val="18"/>
              </w:rPr>
              <w:t>-</w:t>
            </w:r>
            <w:r w:rsidR="00C70F2A">
              <w:rPr>
                <w:rFonts w:asciiTheme="minorHAnsi" w:hAnsiTheme="minorHAnsi" w:cs="Calibri"/>
                <w:sz w:val="18"/>
                <w:szCs w:val="18"/>
              </w:rPr>
              <w:t xml:space="preserve"> </w:t>
            </w:r>
            <w:r>
              <w:rPr>
                <w:rFonts w:asciiTheme="minorHAnsi" w:hAnsiTheme="minorHAnsi" w:cs="Calibri"/>
                <w:sz w:val="18"/>
                <w:szCs w:val="18"/>
              </w:rPr>
              <w:t xml:space="preserve"> </w:t>
            </w:r>
            <w:r w:rsidR="000D569C" w:rsidRPr="000D569C">
              <w:rPr>
                <w:rFonts w:asciiTheme="minorHAnsi" w:hAnsiTheme="minorHAnsi" w:cs="Calibri"/>
                <w:sz w:val="18"/>
                <w:szCs w:val="18"/>
              </w:rPr>
              <w:t>Besana</w:t>
            </w:r>
            <w:r w:rsidR="00FA781A">
              <w:rPr>
                <w:rFonts w:asciiTheme="minorHAnsi" w:hAnsiTheme="minorHAnsi" w:cs="Calibri"/>
                <w:sz w:val="18"/>
                <w:szCs w:val="18"/>
              </w:rPr>
              <w:t xml:space="preserve"> Brianza, Via Viarana n. 8 (ambito territoriale A);</w:t>
            </w:r>
          </w:p>
          <w:p w:rsidR="000D569C" w:rsidRPr="000D569C" w:rsidRDefault="000D569C" w:rsidP="000D569C">
            <w:pPr>
              <w:pStyle w:val="Paragrafoelenco"/>
              <w:numPr>
                <w:ilvl w:val="1"/>
                <w:numId w:val="41"/>
              </w:numPr>
              <w:autoSpaceDE w:val="0"/>
              <w:autoSpaceDN w:val="0"/>
              <w:adjustRightInd w:val="0"/>
              <w:rPr>
                <w:rFonts w:asciiTheme="minorHAnsi" w:hAnsiTheme="minorHAnsi" w:cs="Calibri"/>
                <w:sz w:val="18"/>
                <w:szCs w:val="18"/>
              </w:rPr>
            </w:pPr>
            <w:r w:rsidRPr="000D569C">
              <w:rPr>
                <w:rFonts w:asciiTheme="minorHAnsi" w:hAnsiTheme="minorHAnsi" w:cs="Calibri"/>
                <w:sz w:val="18"/>
                <w:szCs w:val="18"/>
              </w:rPr>
              <w:t xml:space="preserve">- </w:t>
            </w:r>
            <w:r w:rsidR="00C70F2A">
              <w:rPr>
                <w:rFonts w:asciiTheme="minorHAnsi" w:hAnsiTheme="minorHAnsi" w:cs="Calibri"/>
                <w:sz w:val="18"/>
                <w:szCs w:val="18"/>
              </w:rPr>
              <w:t xml:space="preserve"> </w:t>
            </w:r>
            <w:r w:rsidRPr="000D569C">
              <w:rPr>
                <w:rFonts w:asciiTheme="minorHAnsi" w:hAnsiTheme="minorHAnsi" w:cs="Calibri"/>
                <w:sz w:val="18"/>
                <w:szCs w:val="18"/>
              </w:rPr>
              <w:t xml:space="preserve">Carate Brianza, </w:t>
            </w:r>
            <w:r w:rsidR="00FA781A">
              <w:rPr>
                <w:rFonts w:asciiTheme="minorHAnsi" w:hAnsiTheme="minorHAnsi" w:cs="Calibri"/>
                <w:sz w:val="18"/>
                <w:szCs w:val="18"/>
              </w:rPr>
              <w:t>Via Leopardi n. 8 (ambito territoriale A);</w:t>
            </w:r>
          </w:p>
          <w:p w:rsidR="007861C9" w:rsidRDefault="000D569C" w:rsidP="000D569C">
            <w:pPr>
              <w:pStyle w:val="Paragrafoelenco"/>
              <w:numPr>
                <w:ilvl w:val="1"/>
                <w:numId w:val="41"/>
              </w:numPr>
              <w:autoSpaceDE w:val="0"/>
              <w:autoSpaceDN w:val="0"/>
              <w:adjustRightInd w:val="0"/>
              <w:rPr>
                <w:rFonts w:asciiTheme="minorHAnsi" w:hAnsiTheme="minorHAnsi" w:cs="Calibri"/>
                <w:sz w:val="18"/>
                <w:szCs w:val="18"/>
              </w:rPr>
            </w:pPr>
            <w:r w:rsidRPr="000D569C">
              <w:rPr>
                <w:rFonts w:asciiTheme="minorHAnsi" w:hAnsiTheme="minorHAnsi" w:cs="Calibri"/>
                <w:sz w:val="18"/>
                <w:szCs w:val="18"/>
              </w:rPr>
              <w:t xml:space="preserve">- </w:t>
            </w:r>
            <w:r w:rsidR="00C70F2A">
              <w:rPr>
                <w:rFonts w:asciiTheme="minorHAnsi" w:hAnsiTheme="minorHAnsi" w:cs="Calibri"/>
                <w:sz w:val="18"/>
                <w:szCs w:val="18"/>
              </w:rPr>
              <w:t xml:space="preserve"> </w:t>
            </w:r>
            <w:r w:rsidRPr="000D569C">
              <w:rPr>
                <w:rFonts w:asciiTheme="minorHAnsi" w:hAnsiTheme="minorHAnsi" w:cs="Calibri"/>
                <w:sz w:val="18"/>
                <w:szCs w:val="18"/>
              </w:rPr>
              <w:t>Carate B.za Odontoiatria Speciale (</w:t>
            </w:r>
            <w:r w:rsidR="00FA781A">
              <w:rPr>
                <w:rFonts w:asciiTheme="minorHAnsi" w:hAnsiTheme="minorHAnsi" w:cs="Calibri"/>
                <w:sz w:val="18"/>
                <w:szCs w:val="18"/>
              </w:rPr>
              <w:t>ambito territoriale A</w:t>
            </w:r>
            <w:r w:rsidR="00FB29C9" w:rsidRPr="000D569C">
              <w:rPr>
                <w:rFonts w:asciiTheme="minorHAnsi" w:hAnsiTheme="minorHAnsi" w:cs="Calibri"/>
                <w:sz w:val="18"/>
                <w:szCs w:val="18"/>
              </w:rPr>
              <w:t>)</w:t>
            </w:r>
            <w:r w:rsidR="00FA781A">
              <w:rPr>
                <w:rFonts w:asciiTheme="minorHAnsi" w:hAnsiTheme="minorHAnsi" w:cs="Calibri"/>
                <w:sz w:val="18"/>
                <w:szCs w:val="18"/>
              </w:rPr>
              <w:t>;</w:t>
            </w:r>
          </w:p>
          <w:p w:rsidR="00FA781A" w:rsidRPr="00FA781A" w:rsidRDefault="00595B2E" w:rsidP="00FA781A">
            <w:pPr>
              <w:pStyle w:val="Paragrafoelenco"/>
              <w:numPr>
                <w:ilvl w:val="1"/>
                <w:numId w:val="41"/>
              </w:numPr>
              <w:autoSpaceDE w:val="0"/>
              <w:autoSpaceDN w:val="0"/>
              <w:adjustRightInd w:val="0"/>
              <w:rPr>
                <w:rFonts w:asciiTheme="minorHAnsi" w:hAnsiTheme="minorHAnsi" w:cs="Calibri"/>
                <w:sz w:val="18"/>
                <w:szCs w:val="18"/>
              </w:rPr>
            </w:pPr>
            <w:r>
              <w:rPr>
                <w:rFonts w:asciiTheme="minorHAnsi" w:hAnsiTheme="minorHAnsi" w:cs="Calibri"/>
                <w:sz w:val="18"/>
                <w:szCs w:val="18"/>
              </w:rPr>
              <w:t xml:space="preserve">- </w:t>
            </w:r>
            <w:r w:rsidR="00C70F2A">
              <w:rPr>
                <w:rFonts w:asciiTheme="minorHAnsi" w:hAnsiTheme="minorHAnsi" w:cs="Calibri"/>
                <w:sz w:val="18"/>
                <w:szCs w:val="18"/>
              </w:rPr>
              <w:t xml:space="preserve"> </w:t>
            </w:r>
            <w:r w:rsidR="00FA781A" w:rsidRPr="00FA781A">
              <w:rPr>
                <w:rFonts w:asciiTheme="minorHAnsi" w:hAnsiTheme="minorHAnsi" w:cs="Calibri"/>
                <w:sz w:val="18"/>
                <w:szCs w:val="18"/>
              </w:rPr>
              <w:t>Giussano, via Milano n. 65</w:t>
            </w:r>
            <w:r w:rsidR="00FA781A">
              <w:rPr>
                <w:rFonts w:asciiTheme="minorHAnsi" w:hAnsiTheme="minorHAnsi" w:cs="Calibri"/>
                <w:sz w:val="18"/>
                <w:szCs w:val="18"/>
              </w:rPr>
              <w:t xml:space="preserve"> (ambito territoriale B)</w:t>
            </w:r>
            <w:r w:rsidR="00FA781A" w:rsidRPr="00FA781A">
              <w:rPr>
                <w:rFonts w:asciiTheme="minorHAnsi" w:hAnsiTheme="minorHAnsi" w:cs="Calibri"/>
                <w:sz w:val="18"/>
                <w:szCs w:val="18"/>
              </w:rPr>
              <w:t>;</w:t>
            </w:r>
          </w:p>
          <w:p w:rsidR="00FA781A" w:rsidRPr="00FA781A" w:rsidRDefault="00FA781A" w:rsidP="00FA781A">
            <w:pPr>
              <w:pStyle w:val="Paragrafoelenco"/>
              <w:numPr>
                <w:ilvl w:val="1"/>
                <w:numId w:val="41"/>
              </w:numPr>
              <w:autoSpaceDE w:val="0"/>
              <w:autoSpaceDN w:val="0"/>
              <w:adjustRightInd w:val="0"/>
              <w:rPr>
                <w:rFonts w:asciiTheme="minorHAnsi" w:hAnsiTheme="minorHAnsi" w:cs="Calibri"/>
                <w:sz w:val="18"/>
                <w:szCs w:val="18"/>
              </w:rPr>
            </w:pPr>
            <w:r w:rsidRPr="00FA781A">
              <w:rPr>
                <w:rFonts w:asciiTheme="minorHAnsi" w:hAnsiTheme="minorHAnsi" w:cs="Calibri"/>
                <w:sz w:val="18"/>
                <w:szCs w:val="18"/>
              </w:rPr>
              <w:t xml:space="preserve">- </w:t>
            </w:r>
            <w:r w:rsidR="00C70F2A">
              <w:rPr>
                <w:rFonts w:asciiTheme="minorHAnsi" w:hAnsiTheme="minorHAnsi" w:cs="Calibri"/>
                <w:sz w:val="18"/>
                <w:szCs w:val="18"/>
              </w:rPr>
              <w:t xml:space="preserve"> </w:t>
            </w:r>
            <w:r w:rsidRPr="00FA781A">
              <w:rPr>
                <w:rFonts w:asciiTheme="minorHAnsi" w:hAnsiTheme="minorHAnsi" w:cs="Calibri"/>
                <w:sz w:val="18"/>
                <w:szCs w:val="18"/>
              </w:rPr>
              <w:t>Seregno, via Verdi n. 2</w:t>
            </w:r>
            <w:r w:rsidR="00595B2E">
              <w:rPr>
                <w:rFonts w:asciiTheme="minorHAnsi" w:hAnsiTheme="minorHAnsi" w:cs="Calibri"/>
                <w:sz w:val="18"/>
                <w:szCs w:val="18"/>
              </w:rPr>
              <w:t xml:space="preserve"> </w:t>
            </w:r>
            <w:r>
              <w:rPr>
                <w:rFonts w:asciiTheme="minorHAnsi" w:hAnsiTheme="minorHAnsi" w:cs="Calibri"/>
                <w:sz w:val="18"/>
                <w:szCs w:val="18"/>
              </w:rPr>
              <w:t>(ambito territoriale B)</w:t>
            </w:r>
            <w:r w:rsidRPr="00FA781A">
              <w:rPr>
                <w:rFonts w:asciiTheme="minorHAnsi" w:hAnsiTheme="minorHAnsi" w:cs="Calibri"/>
                <w:sz w:val="18"/>
                <w:szCs w:val="18"/>
              </w:rPr>
              <w:t>;</w:t>
            </w:r>
          </w:p>
          <w:p w:rsidR="00595B2E" w:rsidRPr="00595B2E" w:rsidRDefault="00595B2E" w:rsidP="00595B2E">
            <w:pPr>
              <w:pStyle w:val="Paragrafoelenco"/>
              <w:numPr>
                <w:ilvl w:val="1"/>
                <w:numId w:val="41"/>
              </w:numPr>
              <w:autoSpaceDE w:val="0"/>
              <w:autoSpaceDN w:val="0"/>
              <w:adjustRightInd w:val="0"/>
              <w:rPr>
                <w:rFonts w:asciiTheme="minorHAnsi" w:hAnsiTheme="minorHAnsi" w:cs="Calibri"/>
                <w:sz w:val="18"/>
                <w:szCs w:val="18"/>
              </w:rPr>
            </w:pPr>
            <w:r w:rsidRPr="00595B2E">
              <w:rPr>
                <w:rFonts w:asciiTheme="minorHAnsi" w:hAnsiTheme="minorHAnsi" w:cs="Calibri"/>
                <w:sz w:val="18"/>
                <w:szCs w:val="18"/>
              </w:rPr>
              <w:t xml:space="preserve">- </w:t>
            </w:r>
            <w:r w:rsidR="00C70F2A">
              <w:rPr>
                <w:rFonts w:asciiTheme="minorHAnsi" w:hAnsiTheme="minorHAnsi" w:cs="Calibri"/>
                <w:sz w:val="18"/>
                <w:szCs w:val="18"/>
              </w:rPr>
              <w:t xml:space="preserve"> </w:t>
            </w:r>
            <w:r w:rsidRPr="00595B2E">
              <w:rPr>
                <w:rFonts w:asciiTheme="minorHAnsi" w:hAnsiTheme="minorHAnsi" w:cs="Calibri"/>
                <w:sz w:val="18"/>
                <w:szCs w:val="18"/>
              </w:rPr>
              <w:t>Cesano Maderno, via San Carlo n. 2</w:t>
            </w:r>
            <w:r>
              <w:rPr>
                <w:rFonts w:asciiTheme="minorHAnsi" w:hAnsiTheme="minorHAnsi" w:cs="Calibri"/>
                <w:sz w:val="18"/>
                <w:szCs w:val="18"/>
              </w:rPr>
              <w:t xml:space="preserve"> (ambito territoriale C)</w:t>
            </w:r>
            <w:r w:rsidRPr="00595B2E">
              <w:rPr>
                <w:rFonts w:asciiTheme="minorHAnsi" w:hAnsiTheme="minorHAnsi" w:cs="Calibri"/>
                <w:sz w:val="18"/>
                <w:szCs w:val="18"/>
              </w:rPr>
              <w:t>;</w:t>
            </w:r>
          </w:p>
          <w:p w:rsidR="00FA781A" w:rsidRPr="000D569C" w:rsidRDefault="00595B2E" w:rsidP="00595B2E">
            <w:pPr>
              <w:pStyle w:val="Paragrafoelenco"/>
              <w:numPr>
                <w:ilvl w:val="1"/>
                <w:numId w:val="41"/>
              </w:numPr>
              <w:autoSpaceDE w:val="0"/>
              <w:autoSpaceDN w:val="0"/>
              <w:adjustRightInd w:val="0"/>
              <w:rPr>
                <w:rFonts w:asciiTheme="minorHAnsi" w:hAnsiTheme="minorHAnsi" w:cs="Calibri"/>
                <w:sz w:val="18"/>
                <w:szCs w:val="18"/>
              </w:rPr>
            </w:pPr>
            <w:r w:rsidRPr="00595B2E">
              <w:rPr>
                <w:rFonts w:asciiTheme="minorHAnsi" w:hAnsiTheme="minorHAnsi" w:cs="Calibri"/>
                <w:sz w:val="18"/>
                <w:szCs w:val="18"/>
              </w:rPr>
              <w:t>-</w:t>
            </w:r>
            <w:r w:rsidR="00C70F2A">
              <w:rPr>
                <w:rFonts w:asciiTheme="minorHAnsi" w:hAnsiTheme="minorHAnsi" w:cs="Calibri"/>
                <w:sz w:val="18"/>
                <w:szCs w:val="18"/>
              </w:rPr>
              <w:t xml:space="preserve"> </w:t>
            </w:r>
            <w:r w:rsidRPr="00595B2E">
              <w:rPr>
                <w:rFonts w:asciiTheme="minorHAnsi" w:hAnsiTheme="minorHAnsi" w:cs="Calibri"/>
                <w:sz w:val="18"/>
                <w:szCs w:val="18"/>
              </w:rPr>
              <w:t xml:space="preserve"> Desio, via Foscolo n. 24</w:t>
            </w:r>
            <w:r>
              <w:rPr>
                <w:rFonts w:asciiTheme="minorHAnsi" w:hAnsiTheme="minorHAnsi" w:cs="Calibri"/>
                <w:sz w:val="18"/>
                <w:szCs w:val="18"/>
              </w:rPr>
              <w:t xml:space="preserve"> (ambito territoriale C)</w:t>
            </w:r>
            <w:r w:rsidRPr="00595B2E">
              <w:rPr>
                <w:rFonts w:asciiTheme="minorHAnsi" w:hAnsiTheme="minorHAnsi" w:cs="Calibri"/>
                <w:sz w:val="18"/>
                <w:szCs w:val="18"/>
              </w:rPr>
              <w:t>;</w:t>
            </w:r>
          </w:p>
          <w:p w:rsidR="00595B2E" w:rsidRPr="00595B2E" w:rsidRDefault="00595B2E" w:rsidP="00595B2E">
            <w:pPr>
              <w:pStyle w:val="Paragrafoelenco"/>
              <w:numPr>
                <w:ilvl w:val="1"/>
                <w:numId w:val="41"/>
              </w:numPr>
              <w:autoSpaceDE w:val="0"/>
              <w:autoSpaceDN w:val="0"/>
              <w:adjustRightInd w:val="0"/>
              <w:rPr>
                <w:rFonts w:asciiTheme="minorHAnsi" w:hAnsiTheme="minorHAnsi" w:cs="Calibri"/>
                <w:sz w:val="18"/>
                <w:szCs w:val="18"/>
              </w:rPr>
            </w:pPr>
            <w:r w:rsidRPr="00595B2E">
              <w:rPr>
                <w:rFonts w:asciiTheme="minorHAnsi" w:hAnsiTheme="minorHAnsi" w:cs="Calibri"/>
                <w:sz w:val="18"/>
                <w:szCs w:val="18"/>
              </w:rPr>
              <w:t>-</w:t>
            </w:r>
            <w:r w:rsidR="00C70F2A">
              <w:rPr>
                <w:rFonts w:asciiTheme="minorHAnsi" w:hAnsiTheme="minorHAnsi" w:cs="Calibri"/>
                <w:sz w:val="18"/>
                <w:szCs w:val="18"/>
              </w:rPr>
              <w:t xml:space="preserve"> </w:t>
            </w:r>
            <w:r w:rsidRPr="00595B2E">
              <w:rPr>
                <w:rFonts w:asciiTheme="minorHAnsi" w:hAnsiTheme="minorHAnsi" w:cs="Calibri"/>
                <w:sz w:val="18"/>
                <w:szCs w:val="18"/>
              </w:rPr>
              <w:t xml:space="preserve"> Muggiò, via De Gasperi n. 14</w:t>
            </w:r>
            <w:r>
              <w:rPr>
                <w:rFonts w:asciiTheme="minorHAnsi" w:hAnsiTheme="minorHAnsi" w:cs="Calibri"/>
                <w:sz w:val="18"/>
                <w:szCs w:val="18"/>
              </w:rPr>
              <w:t xml:space="preserve"> (ambito territoriale D)</w:t>
            </w:r>
            <w:r w:rsidRPr="00595B2E">
              <w:rPr>
                <w:rFonts w:asciiTheme="minorHAnsi" w:hAnsiTheme="minorHAnsi" w:cs="Calibri"/>
                <w:sz w:val="18"/>
                <w:szCs w:val="18"/>
              </w:rPr>
              <w:t>;</w:t>
            </w:r>
            <w:r>
              <w:rPr>
                <w:rFonts w:asciiTheme="minorHAnsi" w:hAnsiTheme="minorHAnsi" w:cs="Calibri"/>
                <w:sz w:val="18"/>
                <w:szCs w:val="18"/>
              </w:rPr>
              <w:t xml:space="preserve"> </w:t>
            </w:r>
          </w:p>
          <w:p w:rsidR="00595B2E" w:rsidRPr="00595B2E" w:rsidRDefault="00595B2E" w:rsidP="00595B2E">
            <w:pPr>
              <w:pStyle w:val="Paragrafoelenco"/>
              <w:numPr>
                <w:ilvl w:val="1"/>
                <w:numId w:val="41"/>
              </w:numPr>
              <w:autoSpaceDE w:val="0"/>
              <w:autoSpaceDN w:val="0"/>
              <w:adjustRightInd w:val="0"/>
              <w:rPr>
                <w:rFonts w:asciiTheme="minorHAnsi" w:hAnsiTheme="minorHAnsi" w:cs="Calibri"/>
                <w:sz w:val="18"/>
                <w:szCs w:val="18"/>
              </w:rPr>
            </w:pPr>
            <w:r w:rsidRPr="00595B2E">
              <w:rPr>
                <w:rFonts w:asciiTheme="minorHAnsi" w:hAnsiTheme="minorHAnsi" w:cs="Calibri"/>
                <w:sz w:val="18"/>
                <w:szCs w:val="18"/>
              </w:rPr>
              <w:t>-</w:t>
            </w:r>
            <w:r w:rsidR="00C70F2A">
              <w:rPr>
                <w:rFonts w:asciiTheme="minorHAnsi" w:hAnsiTheme="minorHAnsi" w:cs="Calibri"/>
                <w:sz w:val="18"/>
                <w:szCs w:val="18"/>
              </w:rPr>
              <w:t xml:space="preserve"> </w:t>
            </w:r>
            <w:r w:rsidRPr="00595B2E">
              <w:rPr>
                <w:rFonts w:asciiTheme="minorHAnsi" w:hAnsiTheme="minorHAnsi" w:cs="Calibri"/>
                <w:sz w:val="18"/>
                <w:szCs w:val="18"/>
              </w:rPr>
              <w:t xml:space="preserve"> Nova Milanese, via Giussani n. 11</w:t>
            </w:r>
            <w:r>
              <w:rPr>
                <w:rFonts w:asciiTheme="minorHAnsi" w:hAnsiTheme="minorHAnsi" w:cs="Calibri"/>
                <w:sz w:val="18"/>
                <w:szCs w:val="18"/>
              </w:rPr>
              <w:t xml:space="preserve"> (ambito territoriale D)</w:t>
            </w:r>
            <w:r w:rsidRPr="00595B2E">
              <w:rPr>
                <w:rFonts w:asciiTheme="minorHAnsi" w:hAnsiTheme="minorHAnsi" w:cs="Calibri"/>
                <w:sz w:val="18"/>
                <w:szCs w:val="18"/>
              </w:rPr>
              <w:t>;</w:t>
            </w:r>
          </w:p>
          <w:p w:rsidR="00595B2E" w:rsidRPr="00595B2E" w:rsidRDefault="00595B2E" w:rsidP="00595B2E">
            <w:pPr>
              <w:pStyle w:val="Paragrafoelenco"/>
              <w:numPr>
                <w:ilvl w:val="1"/>
                <w:numId w:val="41"/>
              </w:numPr>
              <w:autoSpaceDE w:val="0"/>
              <w:autoSpaceDN w:val="0"/>
              <w:adjustRightInd w:val="0"/>
              <w:rPr>
                <w:rFonts w:asciiTheme="minorHAnsi" w:hAnsiTheme="minorHAnsi" w:cs="Calibri"/>
                <w:sz w:val="18"/>
                <w:szCs w:val="18"/>
              </w:rPr>
            </w:pPr>
            <w:r w:rsidRPr="00595B2E">
              <w:rPr>
                <w:rFonts w:asciiTheme="minorHAnsi" w:hAnsiTheme="minorHAnsi" w:cs="Calibri"/>
                <w:sz w:val="18"/>
                <w:szCs w:val="18"/>
              </w:rPr>
              <w:t>-</w:t>
            </w:r>
            <w:r w:rsidR="00C70F2A">
              <w:rPr>
                <w:rFonts w:asciiTheme="minorHAnsi" w:hAnsiTheme="minorHAnsi" w:cs="Calibri"/>
                <w:sz w:val="18"/>
                <w:szCs w:val="18"/>
              </w:rPr>
              <w:t xml:space="preserve"> </w:t>
            </w:r>
            <w:r w:rsidRPr="00595B2E">
              <w:rPr>
                <w:rFonts w:asciiTheme="minorHAnsi" w:hAnsiTheme="minorHAnsi" w:cs="Calibri"/>
                <w:sz w:val="18"/>
                <w:szCs w:val="18"/>
              </w:rPr>
              <w:t xml:space="preserve"> Limbiate, via Monte Grappa n. 19</w:t>
            </w:r>
            <w:r>
              <w:rPr>
                <w:rFonts w:asciiTheme="minorHAnsi" w:hAnsiTheme="minorHAnsi" w:cs="Calibri"/>
                <w:sz w:val="18"/>
                <w:szCs w:val="18"/>
              </w:rPr>
              <w:t xml:space="preserve"> (ambito territoriale D)</w:t>
            </w:r>
            <w:r w:rsidRPr="00595B2E">
              <w:rPr>
                <w:rFonts w:asciiTheme="minorHAnsi" w:hAnsiTheme="minorHAnsi" w:cs="Calibri"/>
                <w:sz w:val="18"/>
                <w:szCs w:val="18"/>
              </w:rPr>
              <w:t>;</w:t>
            </w:r>
          </w:p>
          <w:p w:rsidR="007861C9" w:rsidRPr="004B64D8" w:rsidRDefault="007861C9" w:rsidP="00595B2E">
            <w:pPr>
              <w:pStyle w:val="Paragrafoelenco"/>
              <w:autoSpaceDE w:val="0"/>
              <w:autoSpaceDN w:val="0"/>
              <w:adjustRightInd w:val="0"/>
              <w:ind w:left="1440"/>
              <w:rPr>
                <w:rFonts w:asciiTheme="minorHAnsi" w:hAnsiTheme="minorHAnsi" w:cs="Calibri"/>
                <w:sz w:val="18"/>
                <w:szCs w:val="18"/>
              </w:rPr>
            </w:pPr>
          </w:p>
        </w:tc>
      </w:tr>
      <w:tr w:rsidR="00445186" w:rsidRPr="004B64D8" w:rsidTr="00FB29C9">
        <w:trPr>
          <w:trHeight w:val="1241"/>
        </w:trPr>
        <w:tc>
          <w:tcPr>
            <w:tcW w:w="10190" w:type="dxa"/>
            <w:gridSpan w:val="3"/>
            <w:shd w:val="clear" w:color="auto" w:fill="auto"/>
          </w:tcPr>
          <w:p w:rsidR="00445186" w:rsidRPr="00445186" w:rsidRDefault="00445186" w:rsidP="00445186">
            <w:pPr>
              <w:autoSpaceDE w:val="0"/>
              <w:autoSpaceDN w:val="0"/>
              <w:adjustRightInd w:val="0"/>
              <w:rPr>
                <w:rFonts w:asciiTheme="minorHAnsi" w:hAnsiTheme="minorHAnsi" w:cs="Calibri"/>
                <w:sz w:val="18"/>
                <w:szCs w:val="18"/>
              </w:rPr>
            </w:pPr>
            <w:r w:rsidRPr="00445186">
              <w:rPr>
                <w:rFonts w:asciiTheme="minorHAnsi" w:hAnsiTheme="minorHAnsi" w:cs="Calibri"/>
                <w:b/>
                <w:sz w:val="18"/>
                <w:szCs w:val="18"/>
              </w:rPr>
              <w:lastRenderedPageBreak/>
              <w:t xml:space="preserve">Presenza di addetti </w:t>
            </w:r>
            <w:r w:rsidR="00FB29C9">
              <w:rPr>
                <w:rFonts w:asciiTheme="minorHAnsi" w:hAnsiTheme="minorHAnsi" w:cs="Calibri"/>
                <w:b/>
                <w:sz w:val="18"/>
                <w:szCs w:val="18"/>
              </w:rPr>
              <w:t>del committente</w:t>
            </w:r>
            <w:r w:rsidRPr="00445186">
              <w:rPr>
                <w:rFonts w:asciiTheme="minorHAnsi" w:hAnsiTheme="minorHAnsi" w:cs="Calibri"/>
                <w:sz w:val="18"/>
                <w:szCs w:val="18"/>
              </w:rPr>
              <w:t xml:space="preserve"> nella zona dei lavori, e/o lungo i percorsi per accedervi e relativi orari per turni di lavoro, presenza di pazienti e/o visitatori:</w:t>
            </w:r>
          </w:p>
          <w:p w:rsidR="003868ED" w:rsidRPr="00607F83" w:rsidRDefault="00445186" w:rsidP="00607F83">
            <w:pPr>
              <w:autoSpaceDE w:val="0"/>
              <w:autoSpaceDN w:val="0"/>
              <w:adjustRightInd w:val="0"/>
              <w:ind w:left="360"/>
              <w:rPr>
                <w:rFonts w:asciiTheme="minorHAnsi" w:hAnsiTheme="minorHAnsi" w:cs="Calibri"/>
                <w:sz w:val="18"/>
                <w:szCs w:val="18"/>
              </w:rPr>
            </w:pPr>
            <w:r w:rsidRPr="00607F83">
              <w:rPr>
                <w:rFonts w:asciiTheme="minorHAnsi" w:hAnsiTheme="minorHAnsi" w:cs="Calibri"/>
                <w:sz w:val="18"/>
                <w:szCs w:val="18"/>
              </w:rPr>
              <w:t>si, con interferenza con le attività di contratto</w:t>
            </w:r>
          </w:p>
          <w:p w:rsidR="00445186" w:rsidRPr="00607F83" w:rsidRDefault="00445186" w:rsidP="00607F83">
            <w:pPr>
              <w:autoSpaceDE w:val="0"/>
              <w:autoSpaceDN w:val="0"/>
              <w:adjustRightInd w:val="0"/>
              <w:ind w:left="360"/>
              <w:rPr>
                <w:rFonts w:asciiTheme="minorHAnsi" w:hAnsiTheme="minorHAnsi" w:cs="Calibri"/>
                <w:sz w:val="18"/>
                <w:szCs w:val="18"/>
              </w:rPr>
            </w:pPr>
            <w:r w:rsidRPr="00607F83">
              <w:rPr>
                <w:rFonts w:asciiTheme="minorHAnsi" w:hAnsiTheme="minorHAnsi" w:cs="Calibri"/>
                <w:sz w:val="18"/>
                <w:szCs w:val="18"/>
              </w:rPr>
              <w:t>presenza di lavoratori dipendenti della Struttura Sanitaria che collaborano con la ditta appaltatrice/lavoratore autonomo;</w:t>
            </w:r>
          </w:p>
          <w:p w:rsidR="00445186" w:rsidRPr="00607F83" w:rsidRDefault="00445186" w:rsidP="00607F83">
            <w:pPr>
              <w:autoSpaceDE w:val="0"/>
              <w:autoSpaceDN w:val="0"/>
              <w:adjustRightInd w:val="0"/>
              <w:ind w:left="360"/>
              <w:rPr>
                <w:rFonts w:asciiTheme="minorHAnsi" w:hAnsiTheme="minorHAnsi" w:cs="Calibri"/>
                <w:sz w:val="18"/>
                <w:szCs w:val="18"/>
              </w:rPr>
            </w:pPr>
            <w:r w:rsidRPr="00607F83">
              <w:rPr>
                <w:rFonts w:asciiTheme="minorHAnsi" w:hAnsiTheme="minorHAnsi" w:cs="Calibri"/>
                <w:sz w:val="18"/>
                <w:szCs w:val="18"/>
              </w:rPr>
              <w:t>presenza di pazienti e/o visitatori;</w:t>
            </w:r>
          </w:p>
        </w:tc>
      </w:tr>
      <w:tr w:rsidR="004B64D8" w:rsidRPr="004B64D8" w:rsidTr="00373936">
        <w:trPr>
          <w:trHeight w:val="336"/>
        </w:trPr>
        <w:tc>
          <w:tcPr>
            <w:tcW w:w="10190" w:type="dxa"/>
            <w:gridSpan w:val="3"/>
            <w:shd w:val="clear" w:color="auto" w:fill="FFFFCC"/>
          </w:tcPr>
          <w:p w:rsidR="004B64D8" w:rsidRDefault="004B64D8" w:rsidP="00445186">
            <w:pPr>
              <w:autoSpaceDE w:val="0"/>
              <w:autoSpaceDN w:val="0"/>
              <w:adjustRightInd w:val="0"/>
              <w:rPr>
                <w:rFonts w:asciiTheme="minorHAnsi" w:hAnsiTheme="minorHAnsi" w:cs="Calibri"/>
                <w:b/>
                <w:sz w:val="18"/>
                <w:szCs w:val="18"/>
              </w:rPr>
            </w:pPr>
            <w:r w:rsidRPr="00445186">
              <w:rPr>
                <w:rFonts w:asciiTheme="minorHAnsi" w:hAnsiTheme="minorHAnsi" w:cs="Calibri"/>
                <w:b/>
                <w:sz w:val="18"/>
                <w:szCs w:val="18"/>
              </w:rPr>
              <w:t>Ufficio della Struttura Sanitaria deputato alla gestione dell’appalto/lavoro:</w:t>
            </w:r>
          </w:p>
          <w:p w:rsidR="00FB29C9" w:rsidRDefault="00FB29C9" w:rsidP="00445186">
            <w:pPr>
              <w:autoSpaceDE w:val="0"/>
              <w:autoSpaceDN w:val="0"/>
              <w:adjustRightInd w:val="0"/>
              <w:rPr>
                <w:rFonts w:asciiTheme="minorHAnsi" w:hAnsiTheme="minorHAnsi" w:cs="Calibri"/>
                <w:b/>
                <w:sz w:val="18"/>
                <w:szCs w:val="18"/>
              </w:rPr>
            </w:pPr>
          </w:p>
          <w:p w:rsidR="00FB29C9" w:rsidRPr="00445186" w:rsidRDefault="00FB29C9" w:rsidP="00445186">
            <w:pPr>
              <w:autoSpaceDE w:val="0"/>
              <w:autoSpaceDN w:val="0"/>
              <w:adjustRightInd w:val="0"/>
              <w:rPr>
                <w:rFonts w:asciiTheme="minorHAnsi" w:hAnsiTheme="minorHAnsi" w:cs="Calibri"/>
                <w:b/>
                <w:sz w:val="18"/>
                <w:szCs w:val="18"/>
              </w:rPr>
            </w:pPr>
          </w:p>
          <w:p w:rsidR="00EA4B8A" w:rsidRPr="0052064B" w:rsidRDefault="00EA4B8A" w:rsidP="00EA4B8A">
            <w:pPr>
              <w:autoSpaceDE w:val="0"/>
              <w:autoSpaceDN w:val="0"/>
              <w:adjustRightInd w:val="0"/>
              <w:rPr>
                <w:rFonts w:asciiTheme="minorHAnsi" w:hAnsiTheme="minorHAnsi" w:cs="Calibri"/>
                <w:sz w:val="6"/>
                <w:szCs w:val="18"/>
              </w:rPr>
            </w:pPr>
          </w:p>
        </w:tc>
      </w:tr>
      <w:tr w:rsidR="009F4C76" w:rsidRPr="00EA4B8A" w:rsidTr="00370625">
        <w:tc>
          <w:tcPr>
            <w:tcW w:w="10190" w:type="dxa"/>
            <w:gridSpan w:val="3"/>
            <w:shd w:val="clear" w:color="auto" w:fill="000000" w:themeFill="text1"/>
          </w:tcPr>
          <w:p w:rsidR="009F4C76" w:rsidRPr="00EA4B8A" w:rsidRDefault="009F4C76" w:rsidP="005C62C5">
            <w:pPr>
              <w:autoSpaceDE w:val="0"/>
              <w:autoSpaceDN w:val="0"/>
              <w:adjustRightInd w:val="0"/>
              <w:jc w:val="center"/>
              <w:rPr>
                <w:rFonts w:asciiTheme="minorHAnsi" w:hAnsiTheme="minorHAnsi" w:cs="Calibri-Bold"/>
                <w:b/>
                <w:bCs/>
                <w:color w:val="FFFFFF" w:themeColor="background1"/>
                <w:sz w:val="18"/>
                <w:szCs w:val="18"/>
              </w:rPr>
            </w:pPr>
            <w:r w:rsidRPr="00EA4B8A">
              <w:rPr>
                <w:rFonts w:asciiTheme="minorHAnsi" w:hAnsiTheme="minorHAnsi" w:cs="Calibri-Bold"/>
                <w:b/>
                <w:bCs/>
                <w:color w:val="FFFFFF" w:themeColor="background1"/>
                <w:sz w:val="18"/>
                <w:szCs w:val="18"/>
              </w:rPr>
              <w:t>VALUTAZIONE DELLE CONDIZIONI DI ESCLUSIONE</w:t>
            </w:r>
          </w:p>
        </w:tc>
      </w:tr>
      <w:tr w:rsidR="009F4C76" w:rsidRPr="004B64D8" w:rsidTr="00FB29C9">
        <w:trPr>
          <w:trHeight w:val="436"/>
        </w:trPr>
        <w:tc>
          <w:tcPr>
            <w:tcW w:w="10190" w:type="dxa"/>
            <w:gridSpan w:val="3"/>
          </w:tcPr>
          <w:p w:rsidR="00FB29C9" w:rsidRDefault="00FB29C9" w:rsidP="00FB29C9">
            <w:pPr>
              <w:jc w:val="center"/>
              <w:rPr>
                <w:rFonts w:asciiTheme="minorHAnsi" w:hAnsiTheme="minorHAnsi" w:cs="Calibri-Bold"/>
                <w:b/>
                <w:bCs/>
                <w:sz w:val="18"/>
                <w:szCs w:val="18"/>
              </w:rPr>
            </w:pPr>
          </w:p>
          <w:p w:rsidR="009F4C76" w:rsidRDefault="00FB29C9" w:rsidP="00FB29C9">
            <w:pPr>
              <w:jc w:val="center"/>
              <w:rPr>
                <w:rFonts w:asciiTheme="minorHAnsi" w:hAnsiTheme="minorHAnsi" w:cs="Calibri-Bold"/>
                <w:b/>
                <w:bCs/>
                <w:sz w:val="18"/>
                <w:szCs w:val="18"/>
              </w:rPr>
            </w:pPr>
            <w:r>
              <w:rPr>
                <w:rFonts w:asciiTheme="minorHAnsi" w:hAnsiTheme="minorHAnsi" w:cs="Calibri-Bold"/>
                <w:b/>
                <w:bCs/>
                <w:sz w:val="18"/>
                <w:szCs w:val="18"/>
              </w:rPr>
              <w:t>Non s</w:t>
            </w:r>
            <w:r w:rsidR="009F4C76" w:rsidRPr="00893149">
              <w:rPr>
                <w:rFonts w:asciiTheme="minorHAnsi" w:hAnsiTheme="minorHAnsi" w:cs="Calibri-Bold"/>
                <w:b/>
                <w:bCs/>
                <w:sz w:val="18"/>
                <w:szCs w:val="18"/>
              </w:rPr>
              <w:t>ono presenti condizioni di esclusione</w:t>
            </w:r>
          </w:p>
          <w:p w:rsidR="00FB29C9" w:rsidRPr="00FB29C9" w:rsidRDefault="00FB29C9" w:rsidP="00FB29C9">
            <w:pPr>
              <w:jc w:val="center"/>
              <w:rPr>
                <w:rFonts w:asciiTheme="minorHAnsi" w:hAnsiTheme="minorHAnsi" w:cs="Arial"/>
                <w:b/>
                <w:color w:val="000000"/>
                <w:sz w:val="18"/>
                <w:szCs w:val="18"/>
              </w:rPr>
            </w:pPr>
          </w:p>
        </w:tc>
      </w:tr>
      <w:tr w:rsidR="009F4C76" w:rsidRPr="00EA4B8A" w:rsidTr="00370625">
        <w:tc>
          <w:tcPr>
            <w:tcW w:w="10190" w:type="dxa"/>
            <w:gridSpan w:val="3"/>
            <w:shd w:val="clear" w:color="auto" w:fill="000000" w:themeFill="text1"/>
          </w:tcPr>
          <w:p w:rsidR="009F4C76" w:rsidRPr="00EA4B8A" w:rsidRDefault="009F4C76" w:rsidP="00F91289">
            <w:pPr>
              <w:autoSpaceDE w:val="0"/>
              <w:autoSpaceDN w:val="0"/>
              <w:adjustRightInd w:val="0"/>
              <w:jc w:val="center"/>
              <w:rPr>
                <w:rFonts w:asciiTheme="minorHAnsi" w:hAnsiTheme="minorHAnsi" w:cs="Calibri-Bold"/>
                <w:b/>
                <w:bCs/>
                <w:color w:val="FFFFFF" w:themeColor="background1"/>
                <w:sz w:val="18"/>
                <w:szCs w:val="18"/>
              </w:rPr>
            </w:pPr>
            <w:r w:rsidRPr="00EA4B8A">
              <w:rPr>
                <w:rFonts w:asciiTheme="minorHAnsi" w:hAnsiTheme="minorHAnsi" w:cs="Calibri-Bold"/>
                <w:b/>
                <w:bCs/>
                <w:color w:val="FFFFFF" w:themeColor="background1"/>
                <w:sz w:val="18"/>
                <w:szCs w:val="18"/>
              </w:rPr>
              <w:t>VALUTAZIONE DELLE INTERFERENZE</w:t>
            </w:r>
            <w:r w:rsidR="00F91289">
              <w:rPr>
                <w:rFonts w:asciiTheme="minorHAnsi" w:hAnsiTheme="minorHAnsi" w:cs="Calibri-Bold"/>
                <w:b/>
                <w:bCs/>
                <w:color w:val="FFFFFF" w:themeColor="background1"/>
                <w:sz w:val="18"/>
                <w:szCs w:val="18"/>
              </w:rPr>
              <w:t xml:space="preserve"> </w:t>
            </w:r>
          </w:p>
        </w:tc>
      </w:tr>
      <w:tr w:rsidR="00893149" w:rsidRPr="004B64D8" w:rsidTr="00F65E80">
        <w:trPr>
          <w:trHeight w:val="263"/>
        </w:trPr>
        <w:tc>
          <w:tcPr>
            <w:tcW w:w="10190" w:type="dxa"/>
            <w:gridSpan w:val="3"/>
          </w:tcPr>
          <w:p w:rsidR="009513BD" w:rsidRDefault="009513BD" w:rsidP="00FB29C9">
            <w:pPr>
              <w:autoSpaceDE w:val="0"/>
              <w:autoSpaceDN w:val="0"/>
              <w:adjustRightInd w:val="0"/>
              <w:rPr>
                <w:rFonts w:asciiTheme="minorHAnsi" w:hAnsiTheme="minorHAnsi" w:cs="Calibri-Bold"/>
                <w:b/>
                <w:bCs/>
                <w:sz w:val="18"/>
                <w:szCs w:val="18"/>
              </w:rPr>
            </w:pPr>
          </w:p>
          <w:p w:rsidR="00893149" w:rsidRDefault="00893149" w:rsidP="00FB29C9">
            <w:pPr>
              <w:autoSpaceDE w:val="0"/>
              <w:autoSpaceDN w:val="0"/>
              <w:adjustRightInd w:val="0"/>
              <w:rPr>
                <w:rFonts w:asciiTheme="minorHAnsi" w:hAnsiTheme="minorHAnsi" w:cs="Calibri"/>
                <w:sz w:val="18"/>
                <w:szCs w:val="18"/>
              </w:rPr>
            </w:pPr>
            <w:r w:rsidRPr="00893149">
              <w:rPr>
                <w:rFonts w:asciiTheme="minorHAnsi" w:hAnsiTheme="minorHAnsi" w:cs="Calibri-Bold"/>
                <w:b/>
                <w:bCs/>
                <w:sz w:val="18"/>
                <w:szCs w:val="18"/>
              </w:rPr>
              <w:t xml:space="preserve">Presenza </w:t>
            </w:r>
            <w:r w:rsidR="004D5A4C">
              <w:rPr>
                <w:rFonts w:asciiTheme="minorHAnsi" w:hAnsiTheme="minorHAnsi" w:cs="Calibri-Bold"/>
                <w:b/>
                <w:bCs/>
                <w:sz w:val="18"/>
                <w:szCs w:val="18"/>
              </w:rPr>
              <w:t xml:space="preserve">di interferenza </w:t>
            </w:r>
            <w:r w:rsidR="004D5A4C" w:rsidRPr="004B64D8">
              <w:rPr>
                <w:rFonts w:asciiTheme="minorHAnsi" w:hAnsiTheme="minorHAnsi" w:cs="Calibri"/>
                <w:sz w:val="18"/>
                <w:szCs w:val="18"/>
                <w:vertAlign w:val="superscript"/>
              </w:rPr>
              <w:t>[*]</w:t>
            </w:r>
            <w:r w:rsidRPr="00893149">
              <w:rPr>
                <w:rFonts w:asciiTheme="minorHAnsi" w:hAnsiTheme="minorHAnsi" w:cs="Calibri-Bold"/>
                <w:b/>
                <w:bCs/>
                <w:sz w:val="18"/>
                <w:szCs w:val="18"/>
              </w:rPr>
              <w:t>:</w:t>
            </w:r>
            <w:r w:rsidR="00FB29C9">
              <w:rPr>
                <w:rFonts w:asciiTheme="minorHAnsi" w:hAnsiTheme="minorHAnsi" w:cs="Calibri-Bold"/>
                <w:b/>
                <w:bCs/>
                <w:sz w:val="18"/>
                <w:szCs w:val="18"/>
              </w:rPr>
              <w:t xml:space="preserve">   </w:t>
            </w:r>
            <w:r w:rsidR="004D5A4C">
              <w:rPr>
                <w:rFonts w:asciiTheme="minorHAnsi" w:hAnsiTheme="minorHAnsi" w:cs="Calibri"/>
                <w:sz w:val="18"/>
                <w:szCs w:val="18"/>
              </w:rPr>
              <w:t>sono presenti</w:t>
            </w:r>
            <w:r w:rsidRPr="004D5A4C">
              <w:rPr>
                <w:rFonts w:asciiTheme="minorHAnsi" w:hAnsiTheme="minorHAnsi" w:cs="Calibri"/>
                <w:sz w:val="18"/>
                <w:szCs w:val="18"/>
              </w:rPr>
              <w:t xml:space="preserve"> le seguenti interferenze con le attività di contratto:</w:t>
            </w:r>
          </w:p>
          <w:p w:rsidR="002163F4" w:rsidRDefault="002163F4" w:rsidP="002163F4">
            <w:pPr>
              <w:rPr>
                <w:rFonts w:asciiTheme="minorHAnsi" w:hAnsiTheme="minorHAnsi"/>
                <w:sz w:val="18"/>
                <w:szCs w:val="18"/>
              </w:rPr>
            </w:pPr>
          </w:p>
          <w:p w:rsidR="002163F4" w:rsidRDefault="002163F4" w:rsidP="002163F4">
            <w:pPr>
              <w:rPr>
                <w:rFonts w:asciiTheme="minorHAnsi" w:hAnsiTheme="minorHAnsi"/>
                <w:sz w:val="18"/>
                <w:szCs w:val="18"/>
              </w:rPr>
            </w:pPr>
            <w:r w:rsidRPr="002163F4">
              <w:rPr>
                <w:rFonts w:asciiTheme="minorHAnsi" w:hAnsiTheme="minorHAnsi"/>
                <w:sz w:val="18"/>
                <w:szCs w:val="18"/>
              </w:rPr>
              <w:t>Allo scopo di individuare i rischi dovuti alle interferenze dell’impresa appaltatrice con la ASST appaltante,  di esaminare la reale possibilità di sovrapposizione o di contatto tra più attività presenti nello stesso ambiente di lavoro durante il medesimo o diverso arco temporale  viene compilata la seguente tabella:</w:t>
            </w:r>
          </w:p>
          <w:p w:rsidR="009513BD" w:rsidRDefault="009513BD" w:rsidP="002163F4">
            <w:pPr>
              <w:rPr>
                <w:rFonts w:asciiTheme="minorHAnsi" w:hAnsiTheme="minorHAnsi"/>
                <w:sz w:val="18"/>
                <w:szCs w:val="18"/>
              </w:rPr>
            </w:pPr>
          </w:p>
          <w:p w:rsidR="002163F4" w:rsidRPr="0052064B" w:rsidRDefault="002163F4" w:rsidP="002163F4">
            <w:pPr>
              <w:rPr>
                <w:rFonts w:asciiTheme="minorHAnsi" w:hAnsiTheme="minorHAnsi"/>
                <w:sz w:val="6"/>
                <w:szCs w:val="6"/>
              </w:rPr>
            </w:pPr>
          </w:p>
          <w:tbl>
            <w:tblPr>
              <w:tblStyle w:val="Grigliatabella"/>
              <w:tblW w:w="5000" w:type="pct"/>
              <w:tblLayout w:type="fixed"/>
              <w:tblLook w:val="04A0" w:firstRow="1" w:lastRow="0" w:firstColumn="1" w:lastColumn="0" w:noHBand="0" w:noVBand="1"/>
            </w:tblPr>
            <w:tblGrid>
              <w:gridCol w:w="1409"/>
              <w:gridCol w:w="998"/>
              <w:gridCol w:w="853"/>
              <w:gridCol w:w="847"/>
              <w:gridCol w:w="853"/>
              <w:gridCol w:w="1415"/>
              <w:gridCol w:w="1558"/>
              <w:gridCol w:w="2031"/>
            </w:tblGrid>
            <w:tr w:rsidR="002163F4" w:rsidRPr="002163F4" w:rsidTr="00FB29C9">
              <w:trPr>
                <w:tblHeader/>
              </w:trPr>
              <w:tc>
                <w:tcPr>
                  <w:tcW w:w="707" w:type="pct"/>
                  <w:vMerge w:val="restart"/>
                  <w:vAlign w:val="center"/>
                </w:tcPr>
                <w:p w:rsidR="002163F4" w:rsidRPr="002163F4" w:rsidRDefault="002163F4" w:rsidP="00214D23">
                  <w:pPr>
                    <w:jc w:val="center"/>
                    <w:rPr>
                      <w:rFonts w:asciiTheme="minorHAnsi" w:hAnsiTheme="minorHAnsi"/>
                      <w:b/>
                      <w:sz w:val="18"/>
                      <w:szCs w:val="18"/>
                    </w:rPr>
                  </w:pPr>
                  <w:r w:rsidRPr="002163F4">
                    <w:rPr>
                      <w:rFonts w:asciiTheme="minorHAnsi" w:hAnsiTheme="minorHAnsi"/>
                      <w:b/>
                      <w:sz w:val="18"/>
                      <w:szCs w:val="18"/>
                    </w:rPr>
                    <w:t>ATTIVITA’ svolta dalla ditta appaltatrice</w:t>
                  </w:r>
                </w:p>
              </w:tc>
              <w:tc>
                <w:tcPr>
                  <w:tcW w:w="501" w:type="pct"/>
                  <w:vMerge w:val="restart"/>
                  <w:vAlign w:val="center"/>
                </w:tcPr>
                <w:p w:rsidR="00FB29C9" w:rsidRDefault="002163F4" w:rsidP="00214D23">
                  <w:pPr>
                    <w:jc w:val="center"/>
                    <w:rPr>
                      <w:rFonts w:asciiTheme="minorHAnsi" w:hAnsiTheme="minorHAnsi"/>
                      <w:sz w:val="18"/>
                      <w:szCs w:val="18"/>
                    </w:rPr>
                  </w:pPr>
                  <w:r w:rsidRPr="002163F4">
                    <w:rPr>
                      <w:rFonts w:asciiTheme="minorHAnsi" w:hAnsiTheme="minorHAnsi"/>
                      <w:b/>
                      <w:sz w:val="18"/>
                      <w:szCs w:val="18"/>
                    </w:rPr>
                    <w:t>Assenza</w:t>
                  </w:r>
                  <w:r w:rsidRPr="002163F4">
                    <w:rPr>
                      <w:rFonts w:asciiTheme="minorHAnsi" w:hAnsiTheme="minorHAnsi"/>
                      <w:sz w:val="18"/>
                      <w:szCs w:val="18"/>
                    </w:rPr>
                    <w:t xml:space="preserve"> di interfere</w:t>
                  </w:r>
                </w:p>
                <w:p w:rsidR="002163F4" w:rsidRPr="002163F4" w:rsidRDefault="002163F4" w:rsidP="00214D23">
                  <w:pPr>
                    <w:jc w:val="center"/>
                    <w:rPr>
                      <w:rFonts w:asciiTheme="minorHAnsi" w:hAnsiTheme="minorHAnsi"/>
                      <w:sz w:val="18"/>
                      <w:szCs w:val="18"/>
                    </w:rPr>
                  </w:pPr>
                  <w:r w:rsidRPr="002163F4">
                    <w:rPr>
                      <w:rFonts w:asciiTheme="minorHAnsi" w:hAnsiTheme="minorHAnsi"/>
                      <w:sz w:val="18"/>
                      <w:szCs w:val="18"/>
                    </w:rPr>
                    <w:t>nza spaziale e temporale</w:t>
                  </w:r>
                </w:p>
              </w:tc>
              <w:tc>
                <w:tcPr>
                  <w:tcW w:w="3792" w:type="pct"/>
                  <w:gridSpan w:val="6"/>
                  <w:vAlign w:val="center"/>
                </w:tcPr>
                <w:p w:rsidR="002163F4" w:rsidRPr="002163F4" w:rsidRDefault="002163F4" w:rsidP="00214D23">
                  <w:pPr>
                    <w:jc w:val="center"/>
                    <w:rPr>
                      <w:rFonts w:asciiTheme="minorHAnsi" w:hAnsiTheme="minorHAnsi"/>
                      <w:b/>
                      <w:sz w:val="18"/>
                      <w:szCs w:val="18"/>
                    </w:rPr>
                  </w:pPr>
                  <w:r w:rsidRPr="002163F4">
                    <w:rPr>
                      <w:rFonts w:asciiTheme="minorHAnsi" w:hAnsiTheme="minorHAnsi"/>
                      <w:b/>
                      <w:sz w:val="18"/>
                      <w:szCs w:val="18"/>
                    </w:rPr>
                    <w:t>TIPO DI INTERFERENZA PER OGNI ATTIVITA’ DELLA DITTA APPALTATRICE</w:t>
                  </w:r>
                </w:p>
              </w:tc>
            </w:tr>
            <w:tr w:rsidR="00370625" w:rsidRPr="002163F4" w:rsidTr="009513BD">
              <w:trPr>
                <w:trHeight w:val="175"/>
                <w:tblHeader/>
              </w:trPr>
              <w:tc>
                <w:tcPr>
                  <w:tcW w:w="707" w:type="pct"/>
                  <w:vMerge/>
                  <w:vAlign w:val="center"/>
                </w:tcPr>
                <w:p w:rsidR="002163F4" w:rsidRPr="002163F4" w:rsidRDefault="002163F4" w:rsidP="00214D23">
                  <w:pPr>
                    <w:jc w:val="center"/>
                    <w:rPr>
                      <w:rFonts w:asciiTheme="minorHAnsi" w:hAnsiTheme="minorHAnsi"/>
                      <w:sz w:val="18"/>
                      <w:szCs w:val="18"/>
                    </w:rPr>
                  </w:pPr>
                </w:p>
              </w:tc>
              <w:tc>
                <w:tcPr>
                  <w:tcW w:w="501" w:type="pct"/>
                  <w:vMerge/>
                  <w:vAlign w:val="center"/>
                </w:tcPr>
                <w:p w:rsidR="002163F4" w:rsidRPr="002163F4" w:rsidRDefault="002163F4" w:rsidP="00214D23">
                  <w:pPr>
                    <w:jc w:val="center"/>
                    <w:rPr>
                      <w:rFonts w:asciiTheme="minorHAnsi" w:hAnsiTheme="minorHAnsi"/>
                      <w:sz w:val="18"/>
                      <w:szCs w:val="18"/>
                    </w:rPr>
                  </w:pPr>
                </w:p>
              </w:tc>
              <w:tc>
                <w:tcPr>
                  <w:tcW w:w="1281" w:type="pct"/>
                  <w:gridSpan w:val="3"/>
                  <w:vAlign w:val="center"/>
                </w:tcPr>
                <w:p w:rsidR="002163F4" w:rsidRPr="002163F4" w:rsidRDefault="002163F4" w:rsidP="00214D23">
                  <w:pPr>
                    <w:jc w:val="center"/>
                    <w:rPr>
                      <w:rFonts w:asciiTheme="minorHAnsi" w:hAnsiTheme="minorHAnsi"/>
                      <w:sz w:val="18"/>
                      <w:szCs w:val="18"/>
                    </w:rPr>
                  </w:pPr>
                  <w:r w:rsidRPr="002163F4">
                    <w:rPr>
                      <w:rFonts w:asciiTheme="minorHAnsi" w:hAnsiTheme="minorHAnsi"/>
                      <w:b/>
                      <w:sz w:val="18"/>
                      <w:szCs w:val="18"/>
                    </w:rPr>
                    <w:t xml:space="preserve">spaziale </w:t>
                  </w:r>
                </w:p>
                <w:p w:rsidR="002163F4" w:rsidRPr="002163F4" w:rsidRDefault="002163F4" w:rsidP="00214D23">
                  <w:pPr>
                    <w:jc w:val="center"/>
                    <w:rPr>
                      <w:rFonts w:asciiTheme="minorHAnsi" w:hAnsiTheme="minorHAnsi"/>
                      <w:i/>
                      <w:sz w:val="18"/>
                      <w:szCs w:val="18"/>
                    </w:rPr>
                  </w:pPr>
                  <w:r w:rsidRPr="002163F4">
                    <w:rPr>
                      <w:rFonts w:asciiTheme="minorHAnsi" w:hAnsiTheme="minorHAnsi"/>
                      <w:sz w:val="18"/>
                      <w:szCs w:val="18"/>
                    </w:rPr>
                    <w:t>( ma non temporale)</w:t>
                  </w:r>
                </w:p>
              </w:tc>
              <w:tc>
                <w:tcPr>
                  <w:tcW w:w="1492" w:type="pct"/>
                  <w:gridSpan w:val="2"/>
                  <w:vAlign w:val="center"/>
                </w:tcPr>
                <w:p w:rsidR="002163F4" w:rsidRPr="002163F4" w:rsidRDefault="002163F4" w:rsidP="00214D23">
                  <w:pPr>
                    <w:jc w:val="center"/>
                    <w:rPr>
                      <w:rFonts w:asciiTheme="minorHAnsi" w:hAnsiTheme="minorHAnsi"/>
                      <w:sz w:val="18"/>
                      <w:szCs w:val="18"/>
                    </w:rPr>
                  </w:pPr>
                  <w:r w:rsidRPr="002163F4">
                    <w:rPr>
                      <w:rFonts w:asciiTheme="minorHAnsi" w:hAnsiTheme="minorHAnsi"/>
                      <w:b/>
                      <w:sz w:val="18"/>
                      <w:szCs w:val="18"/>
                    </w:rPr>
                    <w:t>temporale</w:t>
                  </w:r>
                </w:p>
                <w:p w:rsidR="002163F4" w:rsidRPr="002163F4" w:rsidRDefault="002163F4" w:rsidP="00214D23">
                  <w:pPr>
                    <w:jc w:val="center"/>
                    <w:rPr>
                      <w:rFonts w:asciiTheme="minorHAnsi" w:hAnsiTheme="minorHAnsi"/>
                      <w:sz w:val="18"/>
                      <w:szCs w:val="18"/>
                    </w:rPr>
                  </w:pPr>
                  <w:r w:rsidRPr="002163F4">
                    <w:rPr>
                      <w:rFonts w:asciiTheme="minorHAnsi" w:hAnsiTheme="minorHAnsi"/>
                      <w:sz w:val="18"/>
                      <w:szCs w:val="18"/>
                    </w:rPr>
                    <w:t xml:space="preserve"> ( ma non spaziale)</w:t>
                  </w:r>
                </w:p>
              </w:tc>
              <w:tc>
                <w:tcPr>
                  <w:tcW w:w="1019" w:type="pct"/>
                  <w:vAlign w:val="center"/>
                </w:tcPr>
                <w:p w:rsidR="002163F4" w:rsidRPr="002163F4" w:rsidRDefault="002163F4" w:rsidP="00214D23">
                  <w:pPr>
                    <w:jc w:val="center"/>
                    <w:rPr>
                      <w:rFonts w:asciiTheme="minorHAnsi" w:hAnsiTheme="minorHAnsi"/>
                      <w:sz w:val="18"/>
                      <w:szCs w:val="18"/>
                    </w:rPr>
                  </w:pPr>
                  <w:r w:rsidRPr="002163F4">
                    <w:rPr>
                      <w:rFonts w:asciiTheme="minorHAnsi" w:hAnsiTheme="minorHAnsi"/>
                      <w:b/>
                      <w:sz w:val="18"/>
                      <w:szCs w:val="18"/>
                    </w:rPr>
                    <w:t>spaziale e temporale</w:t>
                  </w:r>
                </w:p>
              </w:tc>
            </w:tr>
            <w:tr w:rsidR="00370625" w:rsidRPr="002163F4" w:rsidTr="009513BD">
              <w:trPr>
                <w:trHeight w:val="795"/>
                <w:tblHeader/>
              </w:trPr>
              <w:tc>
                <w:tcPr>
                  <w:tcW w:w="707" w:type="pct"/>
                  <w:vMerge/>
                  <w:vAlign w:val="center"/>
                </w:tcPr>
                <w:p w:rsidR="002163F4" w:rsidRPr="002163F4" w:rsidRDefault="002163F4" w:rsidP="00214D23">
                  <w:pPr>
                    <w:jc w:val="center"/>
                    <w:rPr>
                      <w:rFonts w:asciiTheme="minorHAnsi" w:hAnsiTheme="minorHAnsi"/>
                      <w:sz w:val="18"/>
                      <w:szCs w:val="18"/>
                    </w:rPr>
                  </w:pPr>
                </w:p>
              </w:tc>
              <w:tc>
                <w:tcPr>
                  <w:tcW w:w="501" w:type="pct"/>
                  <w:vMerge/>
                  <w:vAlign w:val="center"/>
                </w:tcPr>
                <w:p w:rsidR="002163F4" w:rsidRPr="002163F4" w:rsidRDefault="002163F4" w:rsidP="00214D23">
                  <w:pPr>
                    <w:jc w:val="center"/>
                    <w:rPr>
                      <w:rFonts w:asciiTheme="minorHAnsi" w:hAnsiTheme="minorHAnsi"/>
                      <w:sz w:val="18"/>
                      <w:szCs w:val="18"/>
                    </w:rPr>
                  </w:pPr>
                </w:p>
              </w:tc>
              <w:tc>
                <w:tcPr>
                  <w:tcW w:w="1281" w:type="pct"/>
                  <w:gridSpan w:val="3"/>
                  <w:vAlign w:val="center"/>
                </w:tcPr>
                <w:p w:rsidR="002163F4" w:rsidRPr="002163F4" w:rsidRDefault="002163F4" w:rsidP="00214D23">
                  <w:pPr>
                    <w:jc w:val="center"/>
                    <w:rPr>
                      <w:rFonts w:asciiTheme="minorHAnsi" w:hAnsiTheme="minorHAnsi"/>
                      <w:b/>
                      <w:sz w:val="18"/>
                      <w:szCs w:val="18"/>
                    </w:rPr>
                  </w:pPr>
                  <w:r w:rsidRPr="002163F4">
                    <w:rPr>
                      <w:rFonts w:asciiTheme="minorHAnsi" w:hAnsiTheme="minorHAnsi"/>
                      <w:i/>
                      <w:sz w:val="18"/>
                      <w:szCs w:val="18"/>
                    </w:rPr>
                    <w:t>Luoghi condivisi tra la ditta e la ASST ma in orari diversi.  Stesso luogo di lavoro ma in tempi diversi</w:t>
                  </w:r>
                </w:p>
              </w:tc>
              <w:tc>
                <w:tcPr>
                  <w:tcW w:w="1492" w:type="pct"/>
                  <w:gridSpan w:val="2"/>
                  <w:vAlign w:val="center"/>
                </w:tcPr>
                <w:p w:rsidR="002163F4" w:rsidRPr="002163F4" w:rsidRDefault="002163F4" w:rsidP="00214D23">
                  <w:pPr>
                    <w:jc w:val="center"/>
                    <w:rPr>
                      <w:rFonts w:asciiTheme="minorHAnsi" w:hAnsiTheme="minorHAnsi"/>
                      <w:i/>
                      <w:sz w:val="18"/>
                      <w:szCs w:val="18"/>
                    </w:rPr>
                  </w:pPr>
                  <w:r w:rsidRPr="002163F4">
                    <w:rPr>
                      <w:rFonts w:asciiTheme="minorHAnsi" w:hAnsiTheme="minorHAnsi"/>
                      <w:i/>
                      <w:sz w:val="18"/>
                      <w:szCs w:val="18"/>
                    </w:rPr>
                    <w:t xml:space="preserve">Luoghi non condivisi. </w:t>
                  </w:r>
                </w:p>
                <w:p w:rsidR="002163F4" w:rsidRPr="002163F4" w:rsidRDefault="002163F4" w:rsidP="00214D23">
                  <w:pPr>
                    <w:jc w:val="center"/>
                    <w:rPr>
                      <w:rFonts w:asciiTheme="minorHAnsi" w:hAnsiTheme="minorHAnsi"/>
                      <w:b/>
                      <w:sz w:val="18"/>
                      <w:szCs w:val="18"/>
                    </w:rPr>
                  </w:pPr>
                  <w:r w:rsidRPr="002163F4">
                    <w:rPr>
                      <w:rFonts w:asciiTheme="minorHAnsi" w:hAnsiTheme="minorHAnsi"/>
                      <w:i/>
                      <w:sz w:val="18"/>
                      <w:szCs w:val="18"/>
                    </w:rPr>
                    <w:t>Negli stessi orari, vicino ai luoghi dove è svolto il servizio in appalto, l’ ASST svolge altre attività</w:t>
                  </w:r>
                </w:p>
              </w:tc>
              <w:tc>
                <w:tcPr>
                  <w:tcW w:w="1019" w:type="pct"/>
                  <w:vAlign w:val="center"/>
                </w:tcPr>
                <w:p w:rsidR="002163F4" w:rsidRPr="002163F4" w:rsidRDefault="002163F4" w:rsidP="00214D23">
                  <w:pPr>
                    <w:jc w:val="center"/>
                    <w:rPr>
                      <w:rFonts w:asciiTheme="minorHAnsi" w:hAnsiTheme="minorHAnsi"/>
                      <w:b/>
                      <w:sz w:val="18"/>
                      <w:szCs w:val="18"/>
                    </w:rPr>
                  </w:pPr>
                  <w:r w:rsidRPr="002163F4">
                    <w:rPr>
                      <w:rFonts w:asciiTheme="minorHAnsi" w:hAnsiTheme="minorHAnsi"/>
                      <w:i/>
                      <w:sz w:val="18"/>
                      <w:szCs w:val="18"/>
                    </w:rPr>
                    <w:t>Luoghi condivisi con gli stessi orari. Sono svolte contemporaneamente nello stesso luogo e nello stesso orario le due attività</w:t>
                  </w:r>
                </w:p>
              </w:tc>
            </w:tr>
            <w:tr w:rsidR="00370625" w:rsidRPr="002163F4" w:rsidTr="009513BD">
              <w:trPr>
                <w:tblHeader/>
              </w:trPr>
              <w:tc>
                <w:tcPr>
                  <w:tcW w:w="707" w:type="pct"/>
                  <w:vMerge/>
                  <w:vAlign w:val="center"/>
                </w:tcPr>
                <w:p w:rsidR="002163F4" w:rsidRPr="002163F4" w:rsidRDefault="002163F4" w:rsidP="00214D23">
                  <w:pPr>
                    <w:jc w:val="center"/>
                    <w:rPr>
                      <w:rFonts w:asciiTheme="minorHAnsi" w:hAnsiTheme="minorHAnsi"/>
                      <w:sz w:val="18"/>
                      <w:szCs w:val="18"/>
                    </w:rPr>
                  </w:pPr>
                </w:p>
              </w:tc>
              <w:tc>
                <w:tcPr>
                  <w:tcW w:w="501" w:type="pct"/>
                  <w:vMerge/>
                  <w:tcBorders>
                    <w:bottom w:val="single" w:sz="4" w:space="0" w:color="auto"/>
                  </w:tcBorders>
                  <w:vAlign w:val="center"/>
                </w:tcPr>
                <w:p w:rsidR="002163F4" w:rsidRPr="002163F4" w:rsidRDefault="002163F4" w:rsidP="00214D23">
                  <w:pPr>
                    <w:jc w:val="center"/>
                    <w:rPr>
                      <w:rFonts w:asciiTheme="minorHAnsi" w:hAnsiTheme="minorHAnsi"/>
                      <w:sz w:val="18"/>
                      <w:szCs w:val="18"/>
                    </w:rPr>
                  </w:pPr>
                </w:p>
              </w:tc>
              <w:tc>
                <w:tcPr>
                  <w:tcW w:w="428" w:type="pct"/>
                  <w:tcBorders>
                    <w:bottom w:val="single" w:sz="4" w:space="0" w:color="auto"/>
                  </w:tcBorders>
                  <w:vAlign w:val="center"/>
                </w:tcPr>
                <w:p w:rsidR="002163F4" w:rsidRPr="002163F4" w:rsidRDefault="002163F4" w:rsidP="00214D23">
                  <w:pPr>
                    <w:jc w:val="center"/>
                    <w:rPr>
                      <w:rFonts w:asciiTheme="minorHAnsi" w:hAnsiTheme="minorHAnsi"/>
                      <w:b/>
                      <w:sz w:val="18"/>
                      <w:szCs w:val="18"/>
                    </w:rPr>
                  </w:pPr>
                  <w:r w:rsidRPr="002163F4">
                    <w:rPr>
                      <w:rFonts w:asciiTheme="minorHAnsi" w:hAnsiTheme="minorHAnsi"/>
                      <w:b/>
                      <w:sz w:val="18"/>
                      <w:szCs w:val="18"/>
                    </w:rPr>
                    <w:t>LUOGO dell’attività</w:t>
                  </w:r>
                </w:p>
              </w:tc>
              <w:tc>
                <w:tcPr>
                  <w:tcW w:w="425" w:type="pct"/>
                  <w:tcBorders>
                    <w:bottom w:val="single" w:sz="4" w:space="0" w:color="auto"/>
                  </w:tcBorders>
                  <w:vAlign w:val="center"/>
                </w:tcPr>
                <w:p w:rsidR="002163F4" w:rsidRPr="002163F4" w:rsidRDefault="002163F4" w:rsidP="00214D23">
                  <w:pPr>
                    <w:jc w:val="center"/>
                    <w:rPr>
                      <w:rFonts w:asciiTheme="minorHAnsi" w:hAnsiTheme="minorHAnsi"/>
                      <w:b/>
                      <w:sz w:val="18"/>
                      <w:szCs w:val="18"/>
                    </w:rPr>
                  </w:pPr>
                  <w:r w:rsidRPr="002163F4">
                    <w:rPr>
                      <w:rFonts w:asciiTheme="minorHAnsi" w:hAnsiTheme="minorHAnsi"/>
                      <w:b/>
                      <w:sz w:val="18"/>
                      <w:szCs w:val="18"/>
                    </w:rPr>
                    <w:t>ORARIO DITTA</w:t>
                  </w:r>
                </w:p>
              </w:tc>
              <w:tc>
                <w:tcPr>
                  <w:tcW w:w="428" w:type="pct"/>
                  <w:tcBorders>
                    <w:bottom w:val="single" w:sz="4" w:space="0" w:color="auto"/>
                  </w:tcBorders>
                  <w:vAlign w:val="center"/>
                </w:tcPr>
                <w:p w:rsidR="002163F4" w:rsidRPr="002163F4" w:rsidRDefault="002163F4" w:rsidP="00214D23">
                  <w:pPr>
                    <w:jc w:val="center"/>
                    <w:rPr>
                      <w:rFonts w:asciiTheme="minorHAnsi" w:hAnsiTheme="minorHAnsi"/>
                      <w:b/>
                      <w:sz w:val="18"/>
                      <w:szCs w:val="18"/>
                    </w:rPr>
                  </w:pPr>
                  <w:r w:rsidRPr="002163F4">
                    <w:rPr>
                      <w:rFonts w:asciiTheme="minorHAnsi" w:hAnsiTheme="minorHAnsi"/>
                      <w:b/>
                      <w:sz w:val="18"/>
                      <w:szCs w:val="18"/>
                    </w:rPr>
                    <w:t>ORARIO</w:t>
                  </w:r>
                </w:p>
                <w:p w:rsidR="002163F4" w:rsidRPr="002163F4" w:rsidRDefault="002163F4" w:rsidP="00214D23">
                  <w:pPr>
                    <w:jc w:val="center"/>
                    <w:rPr>
                      <w:rFonts w:asciiTheme="minorHAnsi" w:hAnsiTheme="minorHAnsi"/>
                      <w:b/>
                      <w:sz w:val="18"/>
                      <w:szCs w:val="18"/>
                    </w:rPr>
                  </w:pPr>
                  <w:r w:rsidRPr="002163F4">
                    <w:rPr>
                      <w:rFonts w:asciiTheme="minorHAnsi" w:hAnsiTheme="minorHAnsi"/>
                      <w:b/>
                      <w:sz w:val="18"/>
                      <w:szCs w:val="18"/>
                    </w:rPr>
                    <w:t>ASST</w:t>
                  </w:r>
                </w:p>
              </w:tc>
              <w:tc>
                <w:tcPr>
                  <w:tcW w:w="710" w:type="pct"/>
                  <w:vAlign w:val="center"/>
                </w:tcPr>
                <w:p w:rsidR="002163F4" w:rsidRPr="002163F4" w:rsidRDefault="002163F4" w:rsidP="00214D23">
                  <w:pPr>
                    <w:jc w:val="center"/>
                    <w:rPr>
                      <w:rFonts w:asciiTheme="minorHAnsi" w:hAnsiTheme="minorHAnsi"/>
                      <w:b/>
                      <w:sz w:val="18"/>
                      <w:szCs w:val="18"/>
                    </w:rPr>
                  </w:pPr>
                  <w:r w:rsidRPr="002163F4">
                    <w:rPr>
                      <w:rFonts w:asciiTheme="minorHAnsi" w:hAnsiTheme="minorHAnsi"/>
                      <w:b/>
                      <w:sz w:val="18"/>
                      <w:szCs w:val="18"/>
                    </w:rPr>
                    <w:t>DESTINAZIONE D’USO dei luoghi della ditta</w:t>
                  </w:r>
                </w:p>
              </w:tc>
              <w:tc>
                <w:tcPr>
                  <w:tcW w:w="782" w:type="pct"/>
                  <w:vAlign w:val="center"/>
                </w:tcPr>
                <w:p w:rsidR="002163F4" w:rsidRPr="002163F4" w:rsidRDefault="002163F4" w:rsidP="00214D23">
                  <w:pPr>
                    <w:jc w:val="center"/>
                    <w:rPr>
                      <w:rFonts w:asciiTheme="minorHAnsi" w:hAnsiTheme="minorHAnsi"/>
                      <w:b/>
                      <w:sz w:val="18"/>
                      <w:szCs w:val="18"/>
                    </w:rPr>
                  </w:pPr>
                  <w:r w:rsidRPr="002163F4">
                    <w:rPr>
                      <w:rFonts w:asciiTheme="minorHAnsi" w:hAnsiTheme="minorHAnsi"/>
                      <w:b/>
                      <w:sz w:val="18"/>
                      <w:szCs w:val="18"/>
                    </w:rPr>
                    <w:t>DESTINAZIONE D’USO dei luoghi della ASST</w:t>
                  </w:r>
                </w:p>
              </w:tc>
              <w:tc>
                <w:tcPr>
                  <w:tcW w:w="1019" w:type="pct"/>
                  <w:vAlign w:val="center"/>
                </w:tcPr>
                <w:p w:rsidR="002163F4" w:rsidRPr="002163F4" w:rsidRDefault="002163F4" w:rsidP="00214D23">
                  <w:pPr>
                    <w:jc w:val="center"/>
                    <w:rPr>
                      <w:rFonts w:asciiTheme="minorHAnsi" w:hAnsiTheme="minorHAnsi"/>
                      <w:b/>
                      <w:sz w:val="18"/>
                      <w:szCs w:val="18"/>
                    </w:rPr>
                  </w:pPr>
                  <w:r w:rsidRPr="002163F4">
                    <w:rPr>
                      <w:rFonts w:asciiTheme="minorHAnsi" w:hAnsiTheme="minorHAnsi"/>
                      <w:b/>
                      <w:sz w:val="18"/>
                      <w:szCs w:val="18"/>
                    </w:rPr>
                    <w:t>LUOGHI CONDIVISI</w:t>
                  </w:r>
                </w:p>
              </w:tc>
            </w:tr>
            <w:tr w:rsidR="009513BD" w:rsidRPr="002163F4" w:rsidTr="009513BD">
              <w:trPr>
                <w:trHeight w:val="958"/>
                <w:tblHeader/>
              </w:trPr>
              <w:tc>
                <w:tcPr>
                  <w:tcW w:w="707" w:type="pct"/>
                  <w:shd w:val="clear" w:color="auto" w:fill="FFFFFF" w:themeFill="background1"/>
                  <w:vAlign w:val="center"/>
                </w:tcPr>
                <w:p w:rsidR="009513BD" w:rsidRPr="002163F4" w:rsidRDefault="009513BD" w:rsidP="00214D23">
                  <w:pPr>
                    <w:rPr>
                      <w:rFonts w:asciiTheme="minorHAnsi" w:hAnsiTheme="minorHAnsi"/>
                      <w:sz w:val="18"/>
                      <w:szCs w:val="18"/>
                    </w:rPr>
                  </w:pPr>
                  <w:r>
                    <w:rPr>
                      <w:rFonts w:asciiTheme="minorHAnsi" w:hAnsiTheme="minorHAnsi" w:cs="Calibri"/>
                      <w:sz w:val="18"/>
                      <w:szCs w:val="18"/>
                    </w:rPr>
                    <w:t>Manutenzione ordinaria e straordinaria dei locali odontoiatrici</w:t>
                  </w:r>
                </w:p>
              </w:tc>
              <w:tc>
                <w:tcPr>
                  <w:tcW w:w="501" w:type="pct"/>
                  <w:shd w:val="pct10" w:color="auto" w:fill="FFFFFF" w:themeFill="background1"/>
                  <w:vAlign w:val="center"/>
                </w:tcPr>
                <w:p w:rsidR="009513BD" w:rsidRPr="002163F4" w:rsidRDefault="009513BD" w:rsidP="00214D23">
                  <w:pPr>
                    <w:jc w:val="center"/>
                    <w:rPr>
                      <w:rFonts w:asciiTheme="minorHAnsi" w:hAnsiTheme="minorHAnsi"/>
                      <w:sz w:val="18"/>
                      <w:szCs w:val="18"/>
                    </w:rPr>
                  </w:pPr>
                </w:p>
              </w:tc>
              <w:tc>
                <w:tcPr>
                  <w:tcW w:w="428" w:type="pct"/>
                  <w:shd w:val="pct10" w:color="auto" w:fill="FFFFFF" w:themeFill="background1"/>
                  <w:vAlign w:val="center"/>
                </w:tcPr>
                <w:p w:rsidR="009513BD" w:rsidRPr="002163F4" w:rsidRDefault="009513BD" w:rsidP="00214D23">
                  <w:pPr>
                    <w:jc w:val="center"/>
                    <w:rPr>
                      <w:rFonts w:asciiTheme="minorHAnsi" w:hAnsiTheme="minorHAnsi"/>
                      <w:sz w:val="18"/>
                      <w:szCs w:val="18"/>
                    </w:rPr>
                  </w:pPr>
                </w:p>
              </w:tc>
              <w:tc>
                <w:tcPr>
                  <w:tcW w:w="425" w:type="pct"/>
                  <w:shd w:val="pct10" w:color="auto" w:fill="FFFFFF" w:themeFill="background1"/>
                  <w:vAlign w:val="center"/>
                </w:tcPr>
                <w:p w:rsidR="009513BD" w:rsidRPr="002163F4" w:rsidRDefault="009513BD" w:rsidP="00214D23">
                  <w:pPr>
                    <w:jc w:val="center"/>
                    <w:rPr>
                      <w:rFonts w:asciiTheme="minorHAnsi" w:hAnsiTheme="minorHAnsi"/>
                      <w:sz w:val="18"/>
                      <w:szCs w:val="18"/>
                    </w:rPr>
                  </w:pPr>
                </w:p>
              </w:tc>
              <w:tc>
                <w:tcPr>
                  <w:tcW w:w="428" w:type="pct"/>
                  <w:shd w:val="pct10" w:color="auto" w:fill="FFFFFF" w:themeFill="background1"/>
                  <w:vAlign w:val="center"/>
                </w:tcPr>
                <w:p w:rsidR="009513BD" w:rsidRPr="002163F4" w:rsidRDefault="009513BD" w:rsidP="00214D23">
                  <w:pPr>
                    <w:jc w:val="center"/>
                    <w:rPr>
                      <w:rFonts w:asciiTheme="minorHAnsi" w:hAnsiTheme="minorHAnsi"/>
                      <w:sz w:val="18"/>
                      <w:szCs w:val="18"/>
                    </w:rPr>
                  </w:pPr>
                </w:p>
              </w:tc>
              <w:tc>
                <w:tcPr>
                  <w:tcW w:w="710" w:type="pct"/>
                  <w:vMerge w:val="restart"/>
                  <w:shd w:val="clear" w:color="auto" w:fill="FFFFFF" w:themeFill="background1"/>
                  <w:vAlign w:val="center"/>
                </w:tcPr>
                <w:p w:rsidR="009513BD" w:rsidRPr="002163F4" w:rsidRDefault="009513BD" w:rsidP="00373936">
                  <w:pPr>
                    <w:jc w:val="center"/>
                    <w:rPr>
                      <w:rFonts w:asciiTheme="minorHAnsi" w:hAnsiTheme="minorHAnsi"/>
                      <w:sz w:val="18"/>
                      <w:szCs w:val="18"/>
                    </w:rPr>
                  </w:pPr>
                  <w:r>
                    <w:rPr>
                      <w:rFonts w:asciiTheme="minorHAnsi" w:hAnsiTheme="minorHAnsi"/>
                      <w:sz w:val="18"/>
                      <w:szCs w:val="18"/>
                    </w:rPr>
                    <w:t>Ambulatori odontoiatrici</w:t>
                  </w:r>
                  <w:r w:rsidR="00373936">
                    <w:rPr>
                      <w:rFonts w:asciiTheme="minorHAnsi" w:hAnsiTheme="minorHAnsi"/>
                      <w:sz w:val="18"/>
                      <w:szCs w:val="18"/>
                    </w:rPr>
                    <w:t xml:space="preserve"> e locali accessori</w:t>
                  </w:r>
                </w:p>
              </w:tc>
              <w:tc>
                <w:tcPr>
                  <w:tcW w:w="782" w:type="pct"/>
                  <w:tcBorders>
                    <w:bottom w:val="single" w:sz="4" w:space="0" w:color="auto"/>
                  </w:tcBorders>
                  <w:shd w:val="clear" w:color="auto" w:fill="FFFFFF" w:themeFill="background1"/>
                  <w:vAlign w:val="center"/>
                </w:tcPr>
                <w:p w:rsidR="009513BD" w:rsidRDefault="009513BD" w:rsidP="0052064B">
                  <w:pPr>
                    <w:jc w:val="center"/>
                    <w:rPr>
                      <w:rFonts w:asciiTheme="minorHAnsi" w:hAnsiTheme="minorHAnsi"/>
                      <w:sz w:val="18"/>
                      <w:szCs w:val="18"/>
                    </w:rPr>
                  </w:pPr>
                  <w:r>
                    <w:rPr>
                      <w:rFonts w:asciiTheme="minorHAnsi" w:hAnsiTheme="minorHAnsi"/>
                      <w:sz w:val="18"/>
                      <w:szCs w:val="18"/>
                    </w:rPr>
                    <w:t xml:space="preserve">Ambienti limitrofi e/o connessi alle stesse utenze impiantistiche </w:t>
                  </w:r>
                </w:p>
                <w:p w:rsidR="009513BD" w:rsidRPr="002163F4" w:rsidRDefault="009513BD" w:rsidP="0052064B">
                  <w:pPr>
                    <w:jc w:val="center"/>
                    <w:rPr>
                      <w:rFonts w:asciiTheme="minorHAnsi" w:hAnsiTheme="minorHAnsi"/>
                      <w:sz w:val="18"/>
                      <w:szCs w:val="18"/>
                    </w:rPr>
                  </w:pPr>
                  <w:r w:rsidRPr="00FB29C9">
                    <w:rPr>
                      <w:rFonts w:asciiTheme="minorHAnsi" w:hAnsiTheme="minorHAnsi"/>
                      <w:sz w:val="12"/>
                      <w:szCs w:val="18"/>
                    </w:rPr>
                    <w:t>(es. quadro elettrico di zona</w:t>
                  </w:r>
                  <w:r w:rsidR="00633B94">
                    <w:rPr>
                      <w:rFonts w:asciiTheme="minorHAnsi" w:hAnsiTheme="minorHAnsi"/>
                      <w:sz w:val="12"/>
                      <w:szCs w:val="18"/>
                    </w:rPr>
                    <w:t>; emissioni di polveri e rumore</w:t>
                  </w:r>
                  <w:r w:rsidRPr="00FB29C9">
                    <w:rPr>
                      <w:rFonts w:asciiTheme="minorHAnsi" w:hAnsiTheme="minorHAnsi"/>
                      <w:sz w:val="12"/>
                      <w:szCs w:val="18"/>
                    </w:rPr>
                    <w:t>)</w:t>
                  </w:r>
                </w:p>
              </w:tc>
              <w:tc>
                <w:tcPr>
                  <w:tcW w:w="1019" w:type="pct"/>
                  <w:shd w:val="clear" w:color="auto" w:fill="FFFFFF" w:themeFill="background1"/>
                  <w:vAlign w:val="center"/>
                </w:tcPr>
                <w:p w:rsidR="00633B94" w:rsidRDefault="00633B94" w:rsidP="00633B94">
                  <w:pPr>
                    <w:jc w:val="center"/>
                    <w:rPr>
                      <w:rFonts w:asciiTheme="minorHAnsi" w:hAnsiTheme="minorHAnsi"/>
                      <w:sz w:val="18"/>
                      <w:szCs w:val="18"/>
                    </w:rPr>
                  </w:pPr>
                  <w:r>
                    <w:rPr>
                      <w:rFonts w:asciiTheme="minorHAnsi" w:hAnsiTheme="minorHAnsi"/>
                      <w:sz w:val="18"/>
                      <w:szCs w:val="18"/>
                    </w:rPr>
                    <w:t xml:space="preserve">Percorsi interni </w:t>
                  </w:r>
                </w:p>
                <w:p w:rsidR="00633B94" w:rsidRPr="009513BD" w:rsidRDefault="00633B94" w:rsidP="00633B94">
                  <w:pPr>
                    <w:jc w:val="center"/>
                    <w:rPr>
                      <w:rFonts w:asciiTheme="minorHAnsi" w:hAnsiTheme="minorHAnsi"/>
                      <w:sz w:val="12"/>
                      <w:szCs w:val="18"/>
                    </w:rPr>
                  </w:pPr>
                  <w:r w:rsidRPr="009513BD">
                    <w:rPr>
                      <w:rFonts w:asciiTheme="minorHAnsi" w:hAnsiTheme="minorHAnsi"/>
                      <w:sz w:val="12"/>
                      <w:szCs w:val="18"/>
                    </w:rPr>
                    <w:t>( per passaggi di materiale</w:t>
                  </w:r>
                  <w:r>
                    <w:rPr>
                      <w:rFonts w:asciiTheme="minorHAnsi" w:hAnsiTheme="minorHAnsi"/>
                      <w:sz w:val="12"/>
                      <w:szCs w:val="18"/>
                    </w:rPr>
                    <w:t xml:space="preserve"> ed </w:t>
                  </w:r>
                  <w:r w:rsidRPr="009513BD">
                    <w:rPr>
                      <w:rFonts w:asciiTheme="minorHAnsi" w:hAnsiTheme="minorHAnsi"/>
                      <w:sz w:val="12"/>
                      <w:szCs w:val="18"/>
                    </w:rPr>
                    <w:t>attrezzature</w:t>
                  </w:r>
                  <w:r>
                    <w:rPr>
                      <w:rFonts w:asciiTheme="minorHAnsi" w:hAnsiTheme="minorHAnsi"/>
                      <w:sz w:val="12"/>
                      <w:szCs w:val="18"/>
                    </w:rPr>
                    <w:t xml:space="preserve"> edili, risulte di materiale di lavorazione.. </w:t>
                  </w:r>
                  <w:r w:rsidRPr="009513BD">
                    <w:rPr>
                      <w:rFonts w:asciiTheme="minorHAnsi" w:hAnsiTheme="minorHAnsi"/>
                      <w:sz w:val="12"/>
                      <w:szCs w:val="18"/>
                    </w:rPr>
                    <w:t xml:space="preserve">), </w:t>
                  </w:r>
                </w:p>
                <w:p w:rsidR="00633B94" w:rsidRDefault="00633B94" w:rsidP="00633B94">
                  <w:pPr>
                    <w:jc w:val="center"/>
                    <w:rPr>
                      <w:rFonts w:asciiTheme="minorHAnsi" w:hAnsiTheme="minorHAnsi"/>
                      <w:sz w:val="18"/>
                      <w:szCs w:val="18"/>
                    </w:rPr>
                  </w:pPr>
                  <w:r>
                    <w:rPr>
                      <w:rFonts w:asciiTheme="minorHAnsi" w:hAnsiTheme="minorHAnsi"/>
                      <w:sz w:val="18"/>
                      <w:szCs w:val="18"/>
                    </w:rPr>
                    <w:t>percorsi esterni</w:t>
                  </w:r>
                </w:p>
                <w:p w:rsidR="00633B94" w:rsidRDefault="00633B94" w:rsidP="00633B94">
                  <w:pPr>
                    <w:jc w:val="center"/>
                    <w:rPr>
                      <w:rFonts w:asciiTheme="minorHAnsi" w:hAnsiTheme="minorHAnsi"/>
                      <w:sz w:val="18"/>
                      <w:szCs w:val="18"/>
                    </w:rPr>
                  </w:pPr>
                  <w:r w:rsidRPr="009513BD">
                    <w:rPr>
                      <w:rFonts w:asciiTheme="minorHAnsi" w:hAnsiTheme="minorHAnsi"/>
                      <w:sz w:val="12"/>
                      <w:szCs w:val="18"/>
                    </w:rPr>
                    <w:t>( R di carattere logistico</w:t>
                  </w:r>
                  <w:r>
                    <w:rPr>
                      <w:rFonts w:asciiTheme="minorHAnsi" w:hAnsiTheme="minorHAnsi"/>
                      <w:sz w:val="12"/>
                      <w:szCs w:val="18"/>
                    </w:rPr>
                    <w:t xml:space="preserve"> per attività di cantiere</w:t>
                  </w:r>
                  <w:r w:rsidRPr="009513BD">
                    <w:rPr>
                      <w:rFonts w:asciiTheme="minorHAnsi" w:hAnsiTheme="minorHAnsi"/>
                      <w:sz w:val="12"/>
                      <w:szCs w:val="18"/>
                    </w:rPr>
                    <w:t>)</w:t>
                  </w:r>
                </w:p>
                <w:p w:rsidR="009513BD" w:rsidRPr="002163F4" w:rsidRDefault="009513BD" w:rsidP="00214D23">
                  <w:pPr>
                    <w:jc w:val="center"/>
                    <w:rPr>
                      <w:rFonts w:asciiTheme="minorHAnsi" w:hAnsiTheme="minorHAnsi"/>
                      <w:sz w:val="18"/>
                      <w:szCs w:val="18"/>
                    </w:rPr>
                  </w:pPr>
                  <w:r>
                    <w:rPr>
                      <w:rFonts w:asciiTheme="minorHAnsi" w:hAnsiTheme="minorHAnsi"/>
                      <w:sz w:val="18"/>
                      <w:szCs w:val="18"/>
                    </w:rPr>
                    <w:t xml:space="preserve"> </w:t>
                  </w:r>
                </w:p>
              </w:tc>
            </w:tr>
            <w:tr w:rsidR="009513BD" w:rsidRPr="002163F4" w:rsidTr="009513BD">
              <w:trPr>
                <w:trHeight w:val="166"/>
                <w:tblHeader/>
              </w:trPr>
              <w:tc>
                <w:tcPr>
                  <w:tcW w:w="707" w:type="pct"/>
                  <w:shd w:val="clear" w:color="auto" w:fill="FFFFFF" w:themeFill="background1"/>
                  <w:vAlign w:val="center"/>
                </w:tcPr>
                <w:p w:rsidR="009513BD" w:rsidRPr="002163F4" w:rsidRDefault="009513BD" w:rsidP="00214D23">
                  <w:pPr>
                    <w:rPr>
                      <w:rFonts w:asciiTheme="minorHAnsi" w:hAnsiTheme="minorHAnsi"/>
                      <w:sz w:val="18"/>
                      <w:szCs w:val="18"/>
                    </w:rPr>
                  </w:pPr>
                  <w:r>
                    <w:rPr>
                      <w:rFonts w:asciiTheme="minorHAnsi" w:hAnsiTheme="minorHAnsi" w:cs="Calibri"/>
                      <w:sz w:val="18"/>
                      <w:szCs w:val="18"/>
                    </w:rPr>
                    <w:t>Servizio ambulatoriale di odontoiatria</w:t>
                  </w:r>
                </w:p>
              </w:tc>
              <w:tc>
                <w:tcPr>
                  <w:tcW w:w="501" w:type="pct"/>
                  <w:shd w:val="pct10" w:color="auto" w:fill="FFFFFF" w:themeFill="background1"/>
                  <w:vAlign w:val="center"/>
                </w:tcPr>
                <w:p w:rsidR="009513BD" w:rsidRPr="002163F4" w:rsidRDefault="009513BD" w:rsidP="00214D23">
                  <w:pPr>
                    <w:jc w:val="center"/>
                    <w:rPr>
                      <w:rFonts w:asciiTheme="minorHAnsi" w:hAnsiTheme="minorHAnsi"/>
                      <w:sz w:val="18"/>
                      <w:szCs w:val="18"/>
                    </w:rPr>
                  </w:pPr>
                </w:p>
              </w:tc>
              <w:tc>
                <w:tcPr>
                  <w:tcW w:w="428" w:type="pct"/>
                  <w:shd w:val="pct10" w:color="auto" w:fill="FFFFFF" w:themeFill="background1"/>
                  <w:vAlign w:val="center"/>
                </w:tcPr>
                <w:p w:rsidR="009513BD" w:rsidRPr="002163F4" w:rsidRDefault="009513BD" w:rsidP="00214D23">
                  <w:pPr>
                    <w:jc w:val="center"/>
                    <w:rPr>
                      <w:rFonts w:asciiTheme="minorHAnsi" w:hAnsiTheme="minorHAnsi"/>
                      <w:sz w:val="18"/>
                      <w:szCs w:val="18"/>
                    </w:rPr>
                  </w:pPr>
                </w:p>
              </w:tc>
              <w:tc>
                <w:tcPr>
                  <w:tcW w:w="425" w:type="pct"/>
                  <w:shd w:val="pct10" w:color="auto" w:fill="FFFFFF" w:themeFill="background1"/>
                  <w:vAlign w:val="center"/>
                </w:tcPr>
                <w:p w:rsidR="009513BD" w:rsidRPr="002163F4" w:rsidRDefault="009513BD" w:rsidP="00214D23">
                  <w:pPr>
                    <w:jc w:val="center"/>
                    <w:rPr>
                      <w:rFonts w:asciiTheme="minorHAnsi" w:hAnsiTheme="minorHAnsi"/>
                      <w:sz w:val="18"/>
                      <w:szCs w:val="18"/>
                    </w:rPr>
                  </w:pPr>
                </w:p>
              </w:tc>
              <w:tc>
                <w:tcPr>
                  <w:tcW w:w="428" w:type="pct"/>
                  <w:shd w:val="pct10" w:color="auto" w:fill="FFFFFF" w:themeFill="background1"/>
                  <w:vAlign w:val="center"/>
                </w:tcPr>
                <w:p w:rsidR="009513BD" w:rsidRPr="002163F4" w:rsidRDefault="009513BD" w:rsidP="00214D23">
                  <w:pPr>
                    <w:jc w:val="center"/>
                    <w:rPr>
                      <w:rFonts w:asciiTheme="minorHAnsi" w:hAnsiTheme="minorHAnsi"/>
                      <w:sz w:val="18"/>
                      <w:szCs w:val="18"/>
                    </w:rPr>
                  </w:pPr>
                </w:p>
              </w:tc>
              <w:tc>
                <w:tcPr>
                  <w:tcW w:w="710" w:type="pct"/>
                  <w:vMerge/>
                  <w:shd w:val="clear" w:color="auto" w:fill="FFFFFF" w:themeFill="background1"/>
                  <w:vAlign w:val="center"/>
                </w:tcPr>
                <w:p w:rsidR="009513BD" w:rsidRPr="002163F4" w:rsidRDefault="009513BD" w:rsidP="00214D23">
                  <w:pPr>
                    <w:jc w:val="center"/>
                    <w:rPr>
                      <w:rFonts w:asciiTheme="minorHAnsi" w:hAnsiTheme="minorHAnsi"/>
                      <w:sz w:val="18"/>
                      <w:szCs w:val="18"/>
                    </w:rPr>
                  </w:pPr>
                </w:p>
              </w:tc>
              <w:tc>
                <w:tcPr>
                  <w:tcW w:w="782" w:type="pct"/>
                  <w:shd w:val="clear" w:color="auto" w:fill="FFFFFF" w:themeFill="background1"/>
                  <w:vAlign w:val="center"/>
                </w:tcPr>
                <w:p w:rsidR="00A2677D" w:rsidRDefault="009513BD" w:rsidP="00A2677D">
                  <w:pPr>
                    <w:jc w:val="center"/>
                    <w:rPr>
                      <w:rFonts w:asciiTheme="minorHAnsi" w:hAnsiTheme="minorHAnsi"/>
                      <w:sz w:val="18"/>
                      <w:szCs w:val="18"/>
                    </w:rPr>
                  </w:pPr>
                  <w:r>
                    <w:rPr>
                      <w:rFonts w:asciiTheme="minorHAnsi" w:hAnsiTheme="minorHAnsi"/>
                      <w:sz w:val="18"/>
                      <w:szCs w:val="18"/>
                    </w:rPr>
                    <w:t>Ambienti limitrofi</w:t>
                  </w:r>
                  <w:r w:rsidR="00A2677D">
                    <w:rPr>
                      <w:rFonts w:asciiTheme="minorHAnsi" w:hAnsiTheme="minorHAnsi"/>
                      <w:sz w:val="18"/>
                      <w:szCs w:val="18"/>
                    </w:rPr>
                    <w:t xml:space="preserve"> e reti impiantistiche</w:t>
                  </w:r>
                </w:p>
                <w:p w:rsidR="009513BD" w:rsidRPr="002163F4" w:rsidRDefault="009513BD" w:rsidP="009513BD">
                  <w:pPr>
                    <w:jc w:val="center"/>
                    <w:rPr>
                      <w:rFonts w:asciiTheme="minorHAnsi" w:hAnsiTheme="minorHAnsi"/>
                      <w:sz w:val="18"/>
                      <w:szCs w:val="18"/>
                    </w:rPr>
                  </w:pPr>
                  <w:r w:rsidRPr="009513BD">
                    <w:rPr>
                      <w:rFonts w:asciiTheme="minorHAnsi" w:hAnsiTheme="minorHAnsi"/>
                      <w:sz w:val="12"/>
                      <w:szCs w:val="18"/>
                    </w:rPr>
                    <w:t xml:space="preserve">( </w:t>
                  </w:r>
                  <w:r>
                    <w:rPr>
                      <w:rFonts w:asciiTheme="minorHAnsi" w:hAnsiTheme="minorHAnsi"/>
                      <w:sz w:val="12"/>
                      <w:szCs w:val="18"/>
                    </w:rPr>
                    <w:t>e</w:t>
                  </w:r>
                  <w:r w:rsidRPr="009513BD">
                    <w:rPr>
                      <w:rFonts w:asciiTheme="minorHAnsi" w:hAnsiTheme="minorHAnsi"/>
                      <w:sz w:val="12"/>
                      <w:szCs w:val="18"/>
                    </w:rPr>
                    <w:t xml:space="preserve">s. </w:t>
                  </w:r>
                  <w:r w:rsidR="004A0ABA">
                    <w:rPr>
                      <w:rFonts w:asciiTheme="minorHAnsi" w:hAnsiTheme="minorHAnsi"/>
                      <w:sz w:val="12"/>
                      <w:szCs w:val="18"/>
                    </w:rPr>
                    <w:t xml:space="preserve">interruzione della </w:t>
                  </w:r>
                  <w:r w:rsidR="00A2677D">
                    <w:rPr>
                      <w:rFonts w:asciiTheme="minorHAnsi" w:hAnsiTheme="minorHAnsi"/>
                      <w:sz w:val="12"/>
                      <w:szCs w:val="18"/>
                    </w:rPr>
                    <w:t xml:space="preserve">alimentazione di rete elettrica e telefonica; </w:t>
                  </w:r>
                  <w:r w:rsidR="004A0ABA">
                    <w:rPr>
                      <w:rFonts w:asciiTheme="minorHAnsi" w:hAnsiTheme="minorHAnsi"/>
                      <w:sz w:val="12"/>
                      <w:szCs w:val="18"/>
                    </w:rPr>
                    <w:t xml:space="preserve">emissione di </w:t>
                  </w:r>
                  <w:r w:rsidRPr="009513BD">
                    <w:rPr>
                      <w:rFonts w:asciiTheme="minorHAnsi" w:hAnsiTheme="minorHAnsi"/>
                      <w:sz w:val="12"/>
                      <w:szCs w:val="18"/>
                    </w:rPr>
                    <w:t>radiazioni ionizzanti; rumore da compressore</w:t>
                  </w:r>
                  <w:r>
                    <w:rPr>
                      <w:rFonts w:asciiTheme="minorHAnsi" w:hAnsiTheme="minorHAnsi"/>
                      <w:sz w:val="12"/>
                      <w:szCs w:val="18"/>
                    </w:rPr>
                    <w:t xml:space="preserve">; </w:t>
                  </w:r>
                  <w:r w:rsidR="004A0ABA">
                    <w:rPr>
                      <w:rFonts w:asciiTheme="minorHAnsi" w:hAnsiTheme="minorHAnsi"/>
                      <w:sz w:val="12"/>
                      <w:szCs w:val="18"/>
                    </w:rPr>
                    <w:t xml:space="preserve">R </w:t>
                  </w:r>
                  <w:r>
                    <w:rPr>
                      <w:rFonts w:asciiTheme="minorHAnsi" w:hAnsiTheme="minorHAnsi"/>
                      <w:sz w:val="12"/>
                      <w:szCs w:val="18"/>
                    </w:rPr>
                    <w:t>incendio e gestione emergenza</w:t>
                  </w:r>
                  <w:r w:rsidR="00A2677D">
                    <w:rPr>
                      <w:rFonts w:asciiTheme="minorHAnsi" w:hAnsiTheme="minorHAnsi"/>
                      <w:sz w:val="12"/>
                      <w:szCs w:val="18"/>
                    </w:rPr>
                    <w:t xml:space="preserve">; </w:t>
                  </w:r>
                  <w:r w:rsidR="004A0ABA">
                    <w:rPr>
                      <w:rFonts w:asciiTheme="minorHAnsi" w:hAnsiTheme="minorHAnsi"/>
                      <w:sz w:val="12"/>
                      <w:szCs w:val="18"/>
                    </w:rPr>
                    <w:t xml:space="preserve">gestione della </w:t>
                  </w:r>
                  <w:r w:rsidR="00A2677D">
                    <w:rPr>
                      <w:rFonts w:asciiTheme="minorHAnsi" w:hAnsiTheme="minorHAnsi"/>
                      <w:sz w:val="12"/>
                      <w:szCs w:val="18"/>
                    </w:rPr>
                    <w:t>rete idrica ai fini del controllo legionellosi</w:t>
                  </w:r>
                  <w:r w:rsidRPr="009513BD">
                    <w:rPr>
                      <w:rFonts w:asciiTheme="minorHAnsi" w:hAnsiTheme="minorHAnsi"/>
                      <w:sz w:val="12"/>
                      <w:szCs w:val="18"/>
                    </w:rPr>
                    <w:t>..)</w:t>
                  </w:r>
                </w:p>
              </w:tc>
              <w:tc>
                <w:tcPr>
                  <w:tcW w:w="1019" w:type="pct"/>
                  <w:shd w:val="clear" w:color="auto" w:fill="FFFFFF" w:themeFill="background1"/>
                  <w:vAlign w:val="center"/>
                </w:tcPr>
                <w:p w:rsidR="00633B94" w:rsidRDefault="00633B94" w:rsidP="00633B94">
                  <w:pPr>
                    <w:jc w:val="center"/>
                    <w:rPr>
                      <w:rFonts w:asciiTheme="minorHAnsi" w:hAnsiTheme="minorHAnsi"/>
                      <w:sz w:val="18"/>
                      <w:szCs w:val="18"/>
                    </w:rPr>
                  </w:pPr>
                  <w:r>
                    <w:rPr>
                      <w:rFonts w:asciiTheme="minorHAnsi" w:hAnsiTheme="minorHAnsi"/>
                      <w:sz w:val="18"/>
                      <w:szCs w:val="18"/>
                    </w:rPr>
                    <w:t xml:space="preserve">Percorsi interni </w:t>
                  </w:r>
                </w:p>
                <w:p w:rsidR="00633B94" w:rsidRPr="009513BD" w:rsidRDefault="00633B94" w:rsidP="00633B94">
                  <w:pPr>
                    <w:jc w:val="center"/>
                    <w:rPr>
                      <w:rFonts w:asciiTheme="minorHAnsi" w:hAnsiTheme="minorHAnsi"/>
                      <w:sz w:val="12"/>
                      <w:szCs w:val="18"/>
                    </w:rPr>
                  </w:pPr>
                  <w:r w:rsidRPr="009513BD">
                    <w:rPr>
                      <w:rFonts w:asciiTheme="minorHAnsi" w:hAnsiTheme="minorHAnsi"/>
                      <w:sz w:val="12"/>
                      <w:szCs w:val="18"/>
                    </w:rPr>
                    <w:t>( per passaggi di materiale</w:t>
                  </w:r>
                  <w:r>
                    <w:rPr>
                      <w:rFonts w:asciiTheme="minorHAnsi" w:hAnsiTheme="minorHAnsi"/>
                      <w:sz w:val="12"/>
                      <w:szCs w:val="18"/>
                    </w:rPr>
                    <w:t xml:space="preserve"> ed </w:t>
                  </w:r>
                  <w:r w:rsidRPr="009513BD">
                    <w:rPr>
                      <w:rFonts w:asciiTheme="minorHAnsi" w:hAnsiTheme="minorHAnsi"/>
                      <w:sz w:val="12"/>
                      <w:szCs w:val="18"/>
                    </w:rPr>
                    <w:t>attrezzature</w:t>
                  </w:r>
                  <w:r>
                    <w:rPr>
                      <w:rFonts w:asciiTheme="minorHAnsi" w:hAnsiTheme="minorHAnsi"/>
                      <w:sz w:val="12"/>
                      <w:szCs w:val="18"/>
                    </w:rPr>
                    <w:t xml:space="preserve"> mediche/sanitarie; gestione dei rifiuti.. </w:t>
                  </w:r>
                  <w:r w:rsidRPr="009513BD">
                    <w:rPr>
                      <w:rFonts w:asciiTheme="minorHAnsi" w:hAnsiTheme="minorHAnsi"/>
                      <w:sz w:val="12"/>
                      <w:szCs w:val="18"/>
                    </w:rPr>
                    <w:t xml:space="preserve">), </w:t>
                  </w:r>
                </w:p>
                <w:p w:rsidR="00633B94" w:rsidRDefault="00633B94" w:rsidP="00633B94">
                  <w:pPr>
                    <w:jc w:val="center"/>
                    <w:rPr>
                      <w:rFonts w:asciiTheme="minorHAnsi" w:hAnsiTheme="minorHAnsi"/>
                      <w:sz w:val="18"/>
                      <w:szCs w:val="18"/>
                    </w:rPr>
                  </w:pPr>
                  <w:r>
                    <w:rPr>
                      <w:rFonts w:asciiTheme="minorHAnsi" w:hAnsiTheme="minorHAnsi"/>
                      <w:sz w:val="18"/>
                      <w:szCs w:val="18"/>
                    </w:rPr>
                    <w:t>Percorsi esterni</w:t>
                  </w:r>
                </w:p>
                <w:p w:rsidR="00633B94" w:rsidRDefault="00633B94" w:rsidP="00633B94">
                  <w:pPr>
                    <w:jc w:val="center"/>
                    <w:rPr>
                      <w:rFonts w:asciiTheme="minorHAnsi" w:hAnsiTheme="minorHAnsi"/>
                      <w:sz w:val="18"/>
                      <w:szCs w:val="18"/>
                    </w:rPr>
                  </w:pPr>
                  <w:r w:rsidRPr="009513BD">
                    <w:rPr>
                      <w:rFonts w:asciiTheme="minorHAnsi" w:hAnsiTheme="minorHAnsi"/>
                      <w:sz w:val="12"/>
                      <w:szCs w:val="18"/>
                    </w:rPr>
                    <w:t>( R di carattere logistico</w:t>
                  </w:r>
                  <w:r>
                    <w:rPr>
                      <w:rFonts w:asciiTheme="minorHAnsi" w:hAnsiTheme="minorHAnsi"/>
                      <w:sz w:val="12"/>
                      <w:szCs w:val="18"/>
                    </w:rPr>
                    <w:t xml:space="preserve"> per consegna e ritiro di materiali di lavorazione</w:t>
                  </w:r>
                  <w:r w:rsidRPr="009513BD">
                    <w:rPr>
                      <w:rFonts w:asciiTheme="minorHAnsi" w:hAnsiTheme="minorHAnsi"/>
                      <w:sz w:val="12"/>
                      <w:szCs w:val="18"/>
                    </w:rPr>
                    <w:t>)</w:t>
                  </w:r>
                </w:p>
                <w:p w:rsidR="009513BD" w:rsidRDefault="00633B94" w:rsidP="00633B94">
                  <w:pPr>
                    <w:jc w:val="center"/>
                    <w:rPr>
                      <w:rFonts w:asciiTheme="minorHAnsi" w:hAnsiTheme="minorHAnsi"/>
                      <w:sz w:val="18"/>
                      <w:szCs w:val="18"/>
                    </w:rPr>
                  </w:pPr>
                  <w:r>
                    <w:rPr>
                      <w:rFonts w:asciiTheme="minorHAnsi" w:hAnsiTheme="minorHAnsi"/>
                      <w:sz w:val="18"/>
                      <w:szCs w:val="18"/>
                    </w:rPr>
                    <w:t xml:space="preserve">Ambulatori </w:t>
                  </w:r>
                  <w:r w:rsidR="009513BD">
                    <w:rPr>
                      <w:rFonts w:asciiTheme="minorHAnsi" w:hAnsiTheme="minorHAnsi"/>
                      <w:sz w:val="18"/>
                      <w:szCs w:val="18"/>
                    </w:rPr>
                    <w:t xml:space="preserve">odontoiatrici </w:t>
                  </w:r>
                  <w:r w:rsidR="009513BD" w:rsidRPr="009513BD">
                    <w:rPr>
                      <w:rFonts w:asciiTheme="minorHAnsi" w:hAnsiTheme="minorHAnsi"/>
                      <w:sz w:val="12"/>
                      <w:szCs w:val="18"/>
                    </w:rPr>
                    <w:t>( per il personale ASST che entra nel servizio)</w:t>
                  </w:r>
                  <w:r w:rsidR="009513BD">
                    <w:rPr>
                      <w:rFonts w:asciiTheme="minorHAnsi" w:hAnsiTheme="minorHAnsi"/>
                      <w:sz w:val="18"/>
                      <w:szCs w:val="18"/>
                    </w:rPr>
                    <w:t xml:space="preserve"> </w:t>
                  </w:r>
                </w:p>
                <w:p w:rsidR="009513BD" w:rsidRPr="002163F4" w:rsidRDefault="009513BD" w:rsidP="009513BD">
                  <w:pPr>
                    <w:jc w:val="center"/>
                    <w:rPr>
                      <w:rFonts w:asciiTheme="minorHAnsi" w:hAnsiTheme="minorHAnsi"/>
                      <w:sz w:val="18"/>
                      <w:szCs w:val="18"/>
                    </w:rPr>
                  </w:pPr>
                </w:p>
              </w:tc>
            </w:tr>
          </w:tbl>
          <w:p w:rsidR="002163F4" w:rsidRDefault="002163F4" w:rsidP="009F4C76">
            <w:pPr>
              <w:autoSpaceDE w:val="0"/>
              <w:autoSpaceDN w:val="0"/>
              <w:adjustRightInd w:val="0"/>
              <w:rPr>
                <w:rFonts w:asciiTheme="minorHAnsi" w:hAnsiTheme="minorHAnsi" w:cs="Calibri-Bold"/>
                <w:b/>
                <w:bCs/>
                <w:sz w:val="18"/>
                <w:szCs w:val="18"/>
              </w:rPr>
            </w:pPr>
          </w:p>
          <w:p w:rsidR="009513BD" w:rsidRPr="009F4C76" w:rsidRDefault="009513BD" w:rsidP="009F4C76">
            <w:pPr>
              <w:autoSpaceDE w:val="0"/>
              <w:autoSpaceDN w:val="0"/>
              <w:adjustRightInd w:val="0"/>
              <w:rPr>
                <w:rFonts w:asciiTheme="minorHAnsi" w:hAnsiTheme="minorHAnsi" w:cs="Calibri-Bold"/>
                <w:b/>
                <w:bCs/>
                <w:sz w:val="18"/>
                <w:szCs w:val="18"/>
              </w:rPr>
            </w:pPr>
          </w:p>
        </w:tc>
      </w:tr>
    </w:tbl>
    <w:p w:rsidR="00C31271" w:rsidRDefault="00C31271">
      <w:r>
        <w:br w:type="page"/>
      </w:r>
    </w:p>
    <w:tbl>
      <w:tblPr>
        <w:tblStyle w:val="Grigliatabella"/>
        <w:tblW w:w="10190" w:type="dxa"/>
        <w:tblLayout w:type="fixed"/>
        <w:tblLook w:val="04A0" w:firstRow="1" w:lastRow="0" w:firstColumn="1" w:lastColumn="0" w:noHBand="0" w:noVBand="1"/>
      </w:tblPr>
      <w:tblGrid>
        <w:gridCol w:w="10190"/>
      </w:tblGrid>
      <w:tr w:rsidR="00F91289" w:rsidRPr="00EA4B8A" w:rsidTr="00370625">
        <w:tc>
          <w:tcPr>
            <w:tcW w:w="10190" w:type="dxa"/>
            <w:shd w:val="clear" w:color="auto" w:fill="000000" w:themeFill="text1"/>
          </w:tcPr>
          <w:p w:rsidR="00F91289" w:rsidRDefault="00A522A0" w:rsidP="005C62C5">
            <w:pPr>
              <w:autoSpaceDE w:val="0"/>
              <w:autoSpaceDN w:val="0"/>
              <w:adjustRightInd w:val="0"/>
              <w:jc w:val="center"/>
              <w:rPr>
                <w:rFonts w:asciiTheme="minorHAnsi" w:hAnsiTheme="minorHAnsi" w:cs="Calibri"/>
                <w:b/>
                <w:sz w:val="18"/>
                <w:szCs w:val="18"/>
              </w:rPr>
            </w:pPr>
            <w:r w:rsidRPr="007F3672">
              <w:rPr>
                <w:rFonts w:asciiTheme="minorHAnsi" w:hAnsiTheme="minorHAnsi" w:cs="Calibri"/>
                <w:b/>
                <w:sz w:val="18"/>
                <w:szCs w:val="18"/>
              </w:rPr>
              <w:lastRenderedPageBreak/>
              <w:t>RISCHI INDOTTI STIMATI PER LA ESECUZIONE DELL’APPALTO</w:t>
            </w:r>
            <w:r w:rsidR="009559CF">
              <w:rPr>
                <w:rFonts w:asciiTheme="minorHAnsi" w:hAnsiTheme="minorHAnsi" w:cs="Calibri"/>
                <w:b/>
                <w:sz w:val="18"/>
                <w:szCs w:val="18"/>
              </w:rPr>
              <w:t xml:space="preserve"> NELLE VARIE FASI </w:t>
            </w:r>
          </w:p>
          <w:p w:rsidR="003376C4" w:rsidRPr="00EA4B8A" w:rsidRDefault="003376C4" w:rsidP="005C62C5">
            <w:pPr>
              <w:autoSpaceDE w:val="0"/>
              <w:autoSpaceDN w:val="0"/>
              <w:adjustRightInd w:val="0"/>
              <w:jc w:val="center"/>
              <w:rPr>
                <w:rFonts w:asciiTheme="minorHAnsi" w:hAnsiTheme="minorHAnsi" w:cs="Calibri-Bold"/>
                <w:b/>
                <w:bCs/>
                <w:color w:val="FFFFFF" w:themeColor="background1"/>
                <w:sz w:val="18"/>
                <w:szCs w:val="18"/>
              </w:rPr>
            </w:pPr>
            <w:r>
              <w:rPr>
                <w:rFonts w:asciiTheme="minorHAnsi" w:hAnsiTheme="minorHAnsi" w:cs="Calibri"/>
                <w:b/>
                <w:sz w:val="18"/>
                <w:szCs w:val="18"/>
              </w:rPr>
              <w:t xml:space="preserve">(vedi tabella per al valutazione delle interferenze) </w:t>
            </w:r>
          </w:p>
        </w:tc>
      </w:tr>
      <w:tr w:rsidR="00F91289" w:rsidRPr="004B64D8" w:rsidTr="00C31271">
        <w:trPr>
          <w:trHeight w:val="11070"/>
        </w:trPr>
        <w:tc>
          <w:tcPr>
            <w:tcW w:w="10190" w:type="dxa"/>
            <w:shd w:val="clear" w:color="auto" w:fill="auto"/>
          </w:tcPr>
          <w:p w:rsidR="000661D4" w:rsidRDefault="000661D4"/>
          <w:tbl>
            <w:tblPr>
              <w:tblStyle w:val="Grigliatabella"/>
              <w:tblW w:w="0" w:type="auto"/>
              <w:tblLayout w:type="fixed"/>
              <w:tblLook w:val="04A0" w:firstRow="1" w:lastRow="0" w:firstColumn="1" w:lastColumn="0" w:noHBand="0" w:noVBand="1"/>
            </w:tblPr>
            <w:tblGrid>
              <w:gridCol w:w="9923"/>
            </w:tblGrid>
            <w:tr w:rsidR="00F91289" w:rsidTr="00C31271">
              <w:tc>
                <w:tcPr>
                  <w:tcW w:w="9923" w:type="dxa"/>
                </w:tcPr>
                <w:p w:rsidR="00F91289" w:rsidRDefault="00F91289" w:rsidP="00F91289">
                  <w:pPr>
                    <w:pStyle w:val="Paragrafoelenco"/>
                    <w:autoSpaceDE w:val="0"/>
                    <w:autoSpaceDN w:val="0"/>
                    <w:adjustRightInd w:val="0"/>
                    <w:ind w:left="0"/>
                    <w:rPr>
                      <w:rFonts w:asciiTheme="minorHAnsi" w:hAnsiTheme="minorHAnsi" w:cs="Calibri-Bold"/>
                      <w:b/>
                      <w:bCs/>
                      <w:sz w:val="18"/>
                      <w:szCs w:val="18"/>
                    </w:rPr>
                  </w:pPr>
                  <w:r>
                    <w:rPr>
                      <w:rFonts w:asciiTheme="minorHAnsi" w:hAnsiTheme="minorHAnsi" w:cs="Calibri-Bold"/>
                      <w:b/>
                      <w:bCs/>
                      <w:sz w:val="18"/>
                      <w:szCs w:val="18"/>
                    </w:rPr>
                    <w:t>Ambienti di lavoro</w:t>
                  </w:r>
                </w:p>
              </w:tc>
            </w:tr>
            <w:tr w:rsidR="00CB7421" w:rsidTr="00C31271">
              <w:tc>
                <w:tcPr>
                  <w:tcW w:w="9923" w:type="dxa"/>
                </w:tcPr>
                <w:p w:rsidR="00CB7421" w:rsidRPr="00C25D8B" w:rsidRDefault="00CB7421"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Lavori comportanti modifiche delle caratteristiche dei luoghi di lavoro ; modifica del contesto operativo per produzione di fiamme, polveri, vapori; realizzazione di scavi.. ; modifica condizioni di esercizio (chiusura aree, rimozione segnaletica, riduzione rapporti aero-illuminanti, ventilazione,</w:t>
                  </w:r>
                  <w:r w:rsidR="00AD30EF" w:rsidRPr="00C25D8B">
                    <w:rPr>
                      <w:rFonts w:asciiTheme="minorHAnsi" w:hAnsiTheme="minorHAnsi" w:cs="Calibri-Bold"/>
                      <w:bCs/>
                      <w:sz w:val="18"/>
                      <w:szCs w:val="18"/>
                    </w:rPr>
                    <w:t xml:space="preserve"> illuminazione </w:t>
                  </w:r>
                  <w:r w:rsidR="00370625" w:rsidRPr="00C25D8B">
                    <w:rPr>
                      <w:rFonts w:asciiTheme="minorHAnsi" w:hAnsiTheme="minorHAnsi" w:cs="Calibri-Bold"/>
                      <w:bCs/>
                      <w:sz w:val="18"/>
                      <w:szCs w:val="18"/>
                    </w:rPr>
                    <w:t>artificiale …</w:t>
                  </w:r>
                  <w:r w:rsidRPr="00C25D8B">
                    <w:rPr>
                      <w:rFonts w:asciiTheme="minorHAnsi" w:hAnsiTheme="minorHAnsi" w:cs="Calibri-Bold"/>
                      <w:bCs/>
                      <w:sz w:val="18"/>
                      <w:szCs w:val="18"/>
                    </w:rPr>
                    <w:t xml:space="preserve">) </w:t>
                  </w:r>
                </w:p>
              </w:tc>
            </w:tr>
            <w:tr w:rsidR="00CB7421" w:rsidTr="00C31271">
              <w:tc>
                <w:tcPr>
                  <w:tcW w:w="9923" w:type="dxa"/>
                </w:tcPr>
                <w:p w:rsidR="00CB7421" w:rsidRPr="00C25D8B" w:rsidRDefault="00CB7421"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Lavori comportanti</w:t>
                  </w:r>
                  <w:r w:rsidR="008D1878" w:rsidRPr="00C25D8B">
                    <w:rPr>
                      <w:rFonts w:asciiTheme="minorHAnsi" w:hAnsiTheme="minorHAnsi" w:cs="Calibri-Bold"/>
                      <w:bCs/>
                      <w:sz w:val="18"/>
                      <w:szCs w:val="18"/>
                    </w:rPr>
                    <w:t xml:space="preserve"> un </w:t>
                  </w:r>
                  <w:r w:rsidRPr="00C25D8B">
                    <w:rPr>
                      <w:rFonts w:asciiTheme="minorHAnsi" w:hAnsiTheme="minorHAnsi" w:cs="Calibri-Bold"/>
                      <w:bCs/>
                      <w:sz w:val="18"/>
                      <w:szCs w:val="18"/>
                    </w:rPr>
                    <w:t>controllo degli accessi</w:t>
                  </w:r>
                  <w:r w:rsidR="008D1878" w:rsidRPr="00C25D8B">
                    <w:rPr>
                      <w:rFonts w:asciiTheme="minorHAnsi" w:hAnsiTheme="minorHAnsi" w:cs="Calibri-Bold"/>
                      <w:bCs/>
                      <w:sz w:val="18"/>
                      <w:szCs w:val="18"/>
                    </w:rPr>
                    <w:t xml:space="preserve"> nei confronti di terzi della ASST</w:t>
                  </w:r>
                </w:p>
              </w:tc>
            </w:tr>
            <w:tr w:rsidR="00F91289" w:rsidTr="00C31271">
              <w:tc>
                <w:tcPr>
                  <w:tcW w:w="9923" w:type="dxa"/>
                </w:tcPr>
                <w:p w:rsidR="00F91289" w:rsidRPr="00C25D8B" w:rsidRDefault="00CA0D73"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I</w:t>
                  </w:r>
                  <w:r w:rsidR="00F91289" w:rsidRPr="00C25D8B">
                    <w:rPr>
                      <w:rFonts w:asciiTheme="minorHAnsi" w:hAnsiTheme="minorHAnsi" w:cs="Calibri-Bold"/>
                      <w:bCs/>
                      <w:sz w:val="18"/>
                      <w:szCs w:val="18"/>
                    </w:rPr>
                    <w:t xml:space="preserve">nterruzione di alimentazione di rete </w:t>
                  </w:r>
                </w:p>
              </w:tc>
            </w:tr>
            <w:tr w:rsidR="00CB7421" w:rsidTr="00C31271">
              <w:tc>
                <w:tcPr>
                  <w:tcW w:w="9923" w:type="dxa"/>
                </w:tcPr>
                <w:p w:rsidR="00CB7421" w:rsidRPr="00C25D8B" w:rsidRDefault="00CB7421"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 xml:space="preserve">Lavori di foratura delle pareti </w:t>
                  </w:r>
                </w:p>
              </w:tc>
            </w:tr>
            <w:tr w:rsidR="00F91289" w:rsidTr="00C31271">
              <w:tc>
                <w:tcPr>
                  <w:tcW w:w="9923" w:type="dxa"/>
                </w:tcPr>
                <w:p w:rsidR="00F91289" w:rsidRPr="00C25D8B" w:rsidRDefault="00CA0D73"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P</w:t>
                  </w:r>
                  <w:r w:rsidR="00F91289" w:rsidRPr="00C25D8B">
                    <w:rPr>
                      <w:rFonts w:asciiTheme="minorHAnsi" w:hAnsiTheme="minorHAnsi" w:cs="Calibri-Bold"/>
                      <w:bCs/>
                      <w:sz w:val="18"/>
                      <w:szCs w:val="18"/>
                    </w:rPr>
                    <w:t>resenza di componenti di facile rottura che possono causare incidenti ( es. vetri)</w:t>
                  </w:r>
                </w:p>
              </w:tc>
            </w:tr>
            <w:tr w:rsidR="00F91289" w:rsidTr="00C31271">
              <w:tc>
                <w:tcPr>
                  <w:tcW w:w="9923" w:type="dxa"/>
                </w:tcPr>
                <w:p w:rsidR="00F91289" w:rsidRPr="00C25D8B" w:rsidRDefault="00CA0D73"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P</w:t>
                  </w:r>
                  <w:r w:rsidR="00F91289" w:rsidRPr="00C25D8B">
                    <w:rPr>
                      <w:rFonts w:asciiTheme="minorHAnsi" w:hAnsiTheme="minorHAnsi" w:cs="Calibri-Bold"/>
                      <w:bCs/>
                      <w:sz w:val="18"/>
                      <w:szCs w:val="18"/>
                    </w:rPr>
                    <w:t>ossibilità di caduta dall’alto</w:t>
                  </w:r>
                  <w:r w:rsidR="005C62C5" w:rsidRPr="00C25D8B">
                    <w:rPr>
                      <w:rFonts w:asciiTheme="minorHAnsi" w:hAnsiTheme="minorHAnsi" w:cs="Calibri-Bold"/>
                      <w:bCs/>
                      <w:sz w:val="18"/>
                      <w:szCs w:val="18"/>
                    </w:rPr>
                    <w:t xml:space="preserve"> di materiali depositati sui ripiani alti degli scaffali o su apprestamenti; di corpi illuminanti mal posati</w:t>
                  </w:r>
                  <w:r w:rsidR="005E6CAC" w:rsidRPr="00C25D8B">
                    <w:rPr>
                      <w:rFonts w:asciiTheme="minorHAnsi" w:hAnsiTheme="minorHAnsi" w:cs="Calibri-Bold"/>
                      <w:bCs/>
                      <w:sz w:val="18"/>
                      <w:szCs w:val="18"/>
                    </w:rPr>
                    <w:t xml:space="preserve"> a soffitto; di pannelli della controsoffittatura</w:t>
                  </w:r>
                  <w:r w:rsidR="003376C4" w:rsidRPr="00C25D8B">
                    <w:rPr>
                      <w:rFonts w:asciiTheme="minorHAnsi" w:hAnsiTheme="minorHAnsi" w:cs="Calibri-Bold"/>
                      <w:bCs/>
                      <w:sz w:val="18"/>
                      <w:szCs w:val="18"/>
                    </w:rPr>
                    <w:t>; possibilità caduta di elementi fissati a soffitto durante e/o dopo esecuzione dell’opera</w:t>
                  </w:r>
                </w:p>
              </w:tc>
            </w:tr>
            <w:tr w:rsidR="00CB7421" w:rsidTr="00C31271">
              <w:tc>
                <w:tcPr>
                  <w:tcW w:w="9923" w:type="dxa"/>
                </w:tcPr>
                <w:p w:rsidR="00CB7421" w:rsidRPr="00C25D8B" w:rsidRDefault="00CB7421"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Lavori in quota (&gt;2 m) che comportano pericolo di caduta di oggetti, carichi sospesi, uso di scale..</w:t>
                  </w:r>
                </w:p>
              </w:tc>
            </w:tr>
            <w:tr w:rsidR="00F91289" w:rsidTr="00C31271">
              <w:tc>
                <w:tcPr>
                  <w:tcW w:w="9923" w:type="dxa"/>
                </w:tcPr>
                <w:p w:rsidR="00F91289" w:rsidRPr="00C25D8B" w:rsidRDefault="00CA0D73"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C</w:t>
                  </w:r>
                  <w:r w:rsidR="00F91289" w:rsidRPr="00C25D8B">
                    <w:rPr>
                      <w:rFonts w:asciiTheme="minorHAnsi" w:hAnsiTheme="minorHAnsi" w:cs="Calibri-Bold"/>
                      <w:bCs/>
                      <w:sz w:val="18"/>
                      <w:szCs w:val="18"/>
                    </w:rPr>
                    <w:t>adute a livello e scivolamenti</w:t>
                  </w:r>
                  <w:r w:rsidR="005C62C5" w:rsidRPr="00C25D8B">
                    <w:rPr>
                      <w:rFonts w:asciiTheme="minorHAnsi" w:hAnsiTheme="minorHAnsi" w:cs="Calibri-Bold"/>
                      <w:bCs/>
                      <w:sz w:val="18"/>
                      <w:szCs w:val="18"/>
                    </w:rPr>
                    <w:t xml:space="preserve"> ; realizzazione di condizioni di riduzione dell’attrito dei pavimenti ( acqua, oli..) o presenza di cause di inciampo ( es. cavi elettrici posati per terra)</w:t>
                  </w:r>
                </w:p>
              </w:tc>
            </w:tr>
            <w:tr w:rsidR="00F91289" w:rsidTr="00C31271">
              <w:tc>
                <w:tcPr>
                  <w:tcW w:w="9923" w:type="dxa"/>
                </w:tcPr>
                <w:p w:rsidR="00F91289" w:rsidRPr="00C25D8B" w:rsidRDefault="00CA0D73"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O</w:t>
                  </w:r>
                  <w:r w:rsidR="00F91289" w:rsidRPr="00C25D8B">
                    <w:rPr>
                      <w:rFonts w:asciiTheme="minorHAnsi" w:hAnsiTheme="minorHAnsi" w:cs="Calibri-Bold"/>
                      <w:bCs/>
                      <w:sz w:val="18"/>
                      <w:szCs w:val="18"/>
                    </w:rPr>
                    <w:t>stacoli alla viabilità interna o esterna</w:t>
                  </w:r>
                  <w:r w:rsidR="006F0C4F" w:rsidRPr="00C25D8B">
                    <w:rPr>
                      <w:rFonts w:asciiTheme="minorHAnsi" w:hAnsiTheme="minorHAnsi" w:cs="Calibri-Bold"/>
                      <w:bCs/>
                      <w:sz w:val="18"/>
                      <w:szCs w:val="18"/>
                    </w:rPr>
                    <w:t xml:space="preserve"> o modifiche della viabilità pedonale </w:t>
                  </w:r>
                </w:p>
              </w:tc>
            </w:tr>
            <w:tr w:rsidR="008D1878" w:rsidTr="00C31271">
              <w:tc>
                <w:tcPr>
                  <w:tcW w:w="9923" w:type="dxa"/>
                </w:tcPr>
                <w:p w:rsidR="008D1878" w:rsidRPr="00C25D8B" w:rsidRDefault="008D1878"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 xml:space="preserve">Transito di mezzi nelle aree esterne (parcheggi, viabilità, logistica..) </w:t>
                  </w:r>
                </w:p>
              </w:tc>
            </w:tr>
            <w:tr w:rsidR="005C62C5" w:rsidTr="00C31271">
              <w:tc>
                <w:tcPr>
                  <w:tcW w:w="9923" w:type="dxa"/>
                </w:tcPr>
                <w:p w:rsidR="005C62C5" w:rsidRPr="00C25D8B" w:rsidRDefault="003376C4"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Ribaltamenti di scaffali,</w:t>
                  </w:r>
                  <w:r w:rsidR="005C62C5" w:rsidRPr="00C25D8B">
                    <w:rPr>
                      <w:rFonts w:asciiTheme="minorHAnsi" w:hAnsiTheme="minorHAnsi" w:cs="Calibri-Bold"/>
                      <w:bCs/>
                      <w:sz w:val="18"/>
                      <w:szCs w:val="18"/>
                    </w:rPr>
                    <w:t xml:space="preserve"> apprestamenti vari</w:t>
                  </w:r>
                  <w:r w:rsidRPr="00C25D8B">
                    <w:rPr>
                      <w:rFonts w:asciiTheme="minorHAnsi" w:hAnsiTheme="minorHAnsi" w:cs="Calibri-Bold"/>
                      <w:bCs/>
                      <w:sz w:val="18"/>
                      <w:szCs w:val="18"/>
                    </w:rPr>
                    <w:t xml:space="preserve">, materiale trasportato… </w:t>
                  </w:r>
                </w:p>
              </w:tc>
            </w:tr>
            <w:tr w:rsidR="00F91289" w:rsidTr="00C31271">
              <w:tc>
                <w:tcPr>
                  <w:tcW w:w="9923" w:type="dxa"/>
                </w:tcPr>
                <w:p w:rsidR="00F91289" w:rsidRPr="00F91289" w:rsidRDefault="00F91289" w:rsidP="00F91289">
                  <w:pPr>
                    <w:pStyle w:val="Paragrafoelenco"/>
                    <w:autoSpaceDE w:val="0"/>
                    <w:autoSpaceDN w:val="0"/>
                    <w:adjustRightInd w:val="0"/>
                    <w:ind w:left="0"/>
                    <w:rPr>
                      <w:rFonts w:asciiTheme="minorHAnsi" w:hAnsiTheme="minorHAnsi" w:cs="Calibri-Bold"/>
                      <w:bCs/>
                      <w:sz w:val="18"/>
                      <w:szCs w:val="18"/>
                    </w:rPr>
                  </w:pPr>
                  <w:r w:rsidRPr="00F91289">
                    <w:rPr>
                      <w:rFonts w:asciiTheme="minorHAnsi" w:hAnsiTheme="minorHAnsi" w:cs="Calibri-Bold"/>
                      <w:b/>
                      <w:bCs/>
                      <w:sz w:val="18"/>
                      <w:szCs w:val="18"/>
                    </w:rPr>
                    <w:t>Macchine, apparecchiature , impianti</w:t>
                  </w:r>
                </w:p>
              </w:tc>
            </w:tr>
            <w:tr w:rsidR="00F91289" w:rsidTr="00C31271">
              <w:tc>
                <w:tcPr>
                  <w:tcW w:w="9923" w:type="dxa"/>
                </w:tcPr>
                <w:p w:rsidR="00F91289" w:rsidRPr="00C25D8B" w:rsidRDefault="00CA0D73"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Elettrocuzione</w:t>
                  </w:r>
                  <w:r w:rsidR="005C62C5" w:rsidRPr="00C25D8B">
                    <w:rPr>
                      <w:rFonts w:asciiTheme="minorHAnsi" w:hAnsiTheme="minorHAnsi" w:cs="Calibri-Bold"/>
                      <w:bCs/>
                      <w:sz w:val="18"/>
                      <w:szCs w:val="18"/>
                    </w:rPr>
                    <w:t xml:space="preserve"> per contatto accidentale con parti in tensione ( cavi, prese..)</w:t>
                  </w:r>
                </w:p>
              </w:tc>
            </w:tr>
            <w:tr w:rsidR="00AD30EF" w:rsidTr="00C31271">
              <w:tc>
                <w:tcPr>
                  <w:tcW w:w="9923" w:type="dxa"/>
                </w:tcPr>
                <w:p w:rsidR="00AD30EF" w:rsidRPr="00C25D8B" w:rsidRDefault="00AD30EF"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Lavori che richiedono collegamenti elettrici sulla rete della ASST</w:t>
                  </w:r>
                </w:p>
              </w:tc>
            </w:tr>
            <w:tr w:rsidR="0081401E" w:rsidTr="00C31271">
              <w:tc>
                <w:tcPr>
                  <w:tcW w:w="9923" w:type="dxa"/>
                </w:tcPr>
                <w:p w:rsidR="0081401E" w:rsidRDefault="0081401E" w:rsidP="00C25D8B">
                  <w:pPr>
                    <w:autoSpaceDE w:val="0"/>
                    <w:autoSpaceDN w:val="0"/>
                    <w:adjustRightInd w:val="0"/>
                    <w:ind w:left="360"/>
                  </w:pPr>
                  <w:r w:rsidRPr="00C25D8B">
                    <w:rPr>
                      <w:rFonts w:asciiTheme="minorHAnsi" w:hAnsiTheme="minorHAnsi" w:cs="Calibri-Bold"/>
                      <w:bCs/>
                      <w:sz w:val="18"/>
                      <w:szCs w:val="18"/>
                    </w:rPr>
                    <w:t>Necessità di fermo impianti e/o di accordi nell’uso degli impianti</w:t>
                  </w:r>
                  <w:r w:rsidRPr="00C25D8B">
                    <w:rPr>
                      <w:rFonts w:ascii="Calibri" w:eastAsia="+mn-ea" w:hAnsi="Calibri" w:cs="+mn-cs"/>
                      <w:color w:val="000000"/>
                      <w:kern w:val="24"/>
                      <w:sz w:val="48"/>
                      <w:szCs w:val="48"/>
                    </w:rPr>
                    <w:t xml:space="preserve"> </w:t>
                  </w:r>
                </w:p>
              </w:tc>
            </w:tr>
            <w:tr w:rsidR="00A06298" w:rsidTr="00C31271">
              <w:tc>
                <w:tcPr>
                  <w:tcW w:w="9923" w:type="dxa"/>
                </w:tcPr>
                <w:p w:rsidR="00A06298" w:rsidRPr="00C25D8B" w:rsidRDefault="00A06298"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 xml:space="preserve">Trasporto/spostamento di materiale </w:t>
                  </w:r>
                  <w:r w:rsidR="00C54E09" w:rsidRPr="00C25D8B">
                    <w:rPr>
                      <w:rFonts w:asciiTheme="minorHAnsi" w:hAnsiTheme="minorHAnsi" w:cs="Calibri-Bold"/>
                      <w:bCs/>
                      <w:sz w:val="18"/>
                      <w:szCs w:val="18"/>
                    </w:rPr>
                    <w:t xml:space="preserve">ingombrante o pesante o transito di mezzi nelle aree interne (viabilità, logistica..) </w:t>
                  </w:r>
                </w:p>
              </w:tc>
            </w:tr>
            <w:tr w:rsidR="00F91289" w:rsidTr="00C31271">
              <w:tc>
                <w:tcPr>
                  <w:tcW w:w="9923" w:type="dxa"/>
                </w:tcPr>
                <w:p w:rsidR="00CA0D73" w:rsidRPr="00C25D8B" w:rsidRDefault="00CA0D73"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Tagli , abrasioni</w:t>
                  </w:r>
                  <w:r w:rsidR="005C62C5" w:rsidRPr="00C25D8B">
                    <w:rPr>
                      <w:rFonts w:asciiTheme="minorHAnsi" w:hAnsiTheme="minorHAnsi" w:cs="Calibri-Bold"/>
                      <w:bCs/>
                      <w:sz w:val="18"/>
                      <w:szCs w:val="18"/>
                    </w:rPr>
                    <w:t xml:space="preserve"> con oggetti incustoditi o depositati impropriamente</w:t>
                  </w:r>
                </w:p>
              </w:tc>
            </w:tr>
            <w:tr w:rsidR="00F91289" w:rsidTr="00C31271">
              <w:tc>
                <w:tcPr>
                  <w:tcW w:w="9923" w:type="dxa"/>
                </w:tcPr>
                <w:p w:rsidR="00F91289" w:rsidRPr="00C25D8B" w:rsidRDefault="00CA0D73"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Proiezioni di schegge, getti o schizzi</w:t>
                  </w:r>
                </w:p>
              </w:tc>
            </w:tr>
            <w:tr w:rsidR="00AD30EF" w:rsidTr="00C31271">
              <w:tc>
                <w:tcPr>
                  <w:tcW w:w="9923" w:type="dxa"/>
                </w:tcPr>
                <w:p w:rsidR="00AD30EF" w:rsidRPr="00C25D8B" w:rsidRDefault="00AD30EF"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 xml:space="preserve">Deposito transitorio di merci, materiali, attrezzature </w:t>
                  </w:r>
                </w:p>
              </w:tc>
            </w:tr>
            <w:tr w:rsidR="00F91289" w:rsidTr="00C31271">
              <w:tc>
                <w:tcPr>
                  <w:tcW w:w="9923" w:type="dxa"/>
                </w:tcPr>
                <w:p w:rsidR="00F91289" w:rsidRPr="00C25D8B" w:rsidRDefault="00CA0D73"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Transito mezzi, investimenti</w:t>
                  </w:r>
                </w:p>
              </w:tc>
            </w:tr>
            <w:tr w:rsidR="00F91289" w:rsidTr="00C31271">
              <w:tc>
                <w:tcPr>
                  <w:tcW w:w="9923" w:type="dxa"/>
                </w:tcPr>
                <w:p w:rsidR="00F91289" w:rsidRPr="00C25D8B" w:rsidRDefault="00CA0D73"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Utilizzo di macchine pericolose</w:t>
                  </w:r>
                  <w:r w:rsidR="000A3726" w:rsidRPr="00C25D8B">
                    <w:rPr>
                      <w:rFonts w:asciiTheme="minorHAnsi" w:hAnsiTheme="minorHAnsi" w:cs="Calibri-Bold"/>
                      <w:bCs/>
                      <w:sz w:val="18"/>
                      <w:szCs w:val="18"/>
                    </w:rPr>
                    <w:t xml:space="preserve"> </w:t>
                  </w:r>
                </w:p>
              </w:tc>
            </w:tr>
            <w:tr w:rsidR="00CA0D73" w:rsidTr="00C31271">
              <w:tc>
                <w:tcPr>
                  <w:tcW w:w="9923" w:type="dxa"/>
                </w:tcPr>
                <w:p w:rsidR="00CA0D73" w:rsidRPr="00C25D8B" w:rsidRDefault="00CA0D73"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Urti cadute ed inciampi per la presenza di attrezzature dell’affidatario</w:t>
                  </w:r>
                </w:p>
              </w:tc>
            </w:tr>
            <w:tr w:rsidR="00CA0D73" w:rsidTr="00C31271">
              <w:tc>
                <w:tcPr>
                  <w:tcW w:w="9923" w:type="dxa"/>
                </w:tcPr>
                <w:p w:rsidR="00CA0D73" w:rsidRPr="00C25D8B" w:rsidRDefault="00CA0D73"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Sversamenti pericolosi</w:t>
                  </w:r>
                </w:p>
              </w:tc>
            </w:tr>
            <w:tr w:rsidR="00CB7421" w:rsidTr="00C31271">
              <w:tc>
                <w:tcPr>
                  <w:tcW w:w="9923" w:type="dxa"/>
                </w:tcPr>
                <w:p w:rsidR="00CB7421" w:rsidRPr="00C25D8B" w:rsidRDefault="00CB7421"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 xml:space="preserve">Presenza di attrezzature contaminate da agenti biologici nella manutenzione ordinaria e straordinaria di apparecchiature elettromedicali </w:t>
                  </w:r>
                </w:p>
              </w:tc>
            </w:tr>
            <w:tr w:rsidR="00EF0753" w:rsidTr="00C31271">
              <w:tc>
                <w:tcPr>
                  <w:tcW w:w="9923" w:type="dxa"/>
                </w:tcPr>
                <w:p w:rsidR="00EF0753" w:rsidRPr="00C25D8B" w:rsidRDefault="00EF0753"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Uso o trasporto di bombole di gas medicali o tecnici, gas/liquidi criogenici,ecc</w:t>
                  </w:r>
                </w:p>
              </w:tc>
            </w:tr>
            <w:tr w:rsidR="00CA0D73" w:rsidTr="00C31271">
              <w:tc>
                <w:tcPr>
                  <w:tcW w:w="9923" w:type="dxa"/>
                </w:tcPr>
                <w:p w:rsidR="00CA0D73" w:rsidRDefault="00CA0D73" w:rsidP="00F91289">
                  <w:pPr>
                    <w:pStyle w:val="Paragrafoelenco"/>
                    <w:autoSpaceDE w:val="0"/>
                    <w:autoSpaceDN w:val="0"/>
                    <w:adjustRightInd w:val="0"/>
                    <w:ind w:left="0"/>
                    <w:rPr>
                      <w:rFonts w:asciiTheme="minorHAnsi" w:hAnsiTheme="minorHAnsi" w:cs="Calibri-Bold"/>
                      <w:b/>
                      <w:bCs/>
                      <w:sz w:val="18"/>
                      <w:szCs w:val="18"/>
                    </w:rPr>
                  </w:pPr>
                  <w:r>
                    <w:rPr>
                      <w:rFonts w:asciiTheme="minorHAnsi" w:hAnsiTheme="minorHAnsi" w:cs="Calibri-Bold"/>
                      <w:b/>
                      <w:bCs/>
                      <w:sz w:val="18"/>
                      <w:szCs w:val="18"/>
                    </w:rPr>
                    <w:t>Incendio ed esplosione</w:t>
                  </w:r>
                </w:p>
              </w:tc>
            </w:tr>
            <w:tr w:rsidR="00CA0D73" w:rsidTr="00C31271">
              <w:tc>
                <w:tcPr>
                  <w:tcW w:w="9923" w:type="dxa"/>
                </w:tcPr>
                <w:p w:rsidR="00CA0D73" w:rsidRPr="00C25D8B" w:rsidRDefault="00CA0D73"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Incremento del rischio di incendio per innesco o aggiunta di materiale combustibile</w:t>
                  </w:r>
                </w:p>
              </w:tc>
            </w:tr>
            <w:tr w:rsidR="005E6CAC" w:rsidTr="00C31271">
              <w:tc>
                <w:tcPr>
                  <w:tcW w:w="9923" w:type="dxa"/>
                </w:tcPr>
                <w:p w:rsidR="005E6CAC" w:rsidRPr="00C25D8B" w:rsidRDefault="005E6CAC"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Utilizzo di infiammabili</w:t>
                  </w:r>
                </w:p>
              </w:tc>
            </w:tr>
            <w:tr w:rsidR="00CA0D73" w:rsidTr="00C31271">
              <w:tc>
                <w:tcPr>
                  <w:tcW w:w="9923" w:type="dxa"/>
                </w:tcPr>
                <w:p w:rsidR="00CA0D73" w:rsidRPr="00C25D8B" w:rsidRDefault="00CA0D73"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Nuovi</w:t>
                  </w:r>
                  <w:r w:rsidR="005E6CAC" w:rsidRPr="00C25D8B">
                    <w:rPr>
                      <w:rFonts w:asciiTheme="minorHAnsi" w:hAnsiTheme="minorHAnsi" w:cs="Calibri-Bold"/>
                      <w:bCs/>
                      <w:sz w:val="18"/>
                      <w:szCs w:val="18"/>
                    </w:rPr>
                    <w:t xml:space="preserve"> depositi di materiale combustibile in aree non de</w:t>
                  </w:r>
                  <w:r w:rsidRPr="00C25D8B">
                    <w:rPr>
                      <w:rFonts w:asciiTheme="minorHAnsi" w:hAnsiTheme="minorHAnsi" w:cs="Calibri-Bold"/>
                      <w:bCs/>
                      <w:sz w:val="18"/>
                      <w:szCs w:val="18"/>
                    </w:rPr>
                    <w:t>d</w:t>
                  </w:r>
                  <w:r w:rsidR="005E6CAC" w:rsidRPr="00C25D8B">
                    <w:rPr>
                      <w:rFonts w:asciiTheme="minorHAnsi" w:hAnsiTheme="minorHAnsi" w:cs="Calibri-Bold"/>
                      <w:bCs/>
                      <w:sz w:val="18"/>
                      <w:szCs w:val="18"/>
                    </w:rPr>
                    <w:t>i</w:t>
                  </w:r>
                  <w:r w:rsidRPr="00C25D8B">
                    <w:rPr>
                      <w:rFonts w:asciiTheme="minorHAnsi" w:hAnsiTheme="minorHAnsi" w:cs="Calibri-Bold"/>
                      <w:bCs/>
                      <w:sz w:val="18"/>
                      <w:szCs w:val="18"/>
                    </w:rPr>
                    <w:t>cate</w:t>
                  </w:r>
                </w:p>
              </w:tc>
            </w:tr>
            <w:tr w:rsidR="005C62C5" w:rsidTr="00C31271">
              <w:tc>
                <w:tcPr>
                  <w:tcW w:w="9923" w:type="dxa"/>
                </w:tcPr>
                <w:p w:rsidR="005C62C5" w:rsidRPr="00C25D8B" w:rsidRDefault="005C62C5"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Cs/>
                      <w:sz w:val="18"/>
                      <w:szCs w:val="18"/>
                    </w:rPr>
                    <w:t>Creazione di ostacoli alle vie di fuga</w:t>
                  </w:r>
                </w:p>
              </w:tc>
            </w:tr>
            <w:tr w:rsidR="00CA0D73" w:rsidTr="00C31271">
              <w:tc>
                <w:tcPr>
                  <w:tcW w:w="9923" w:type="dxa"/>
                </w:tcPr>
                <w:p w:rsidR="00CA0D73" w:rsidRDefault="00CA0D73" w:rsidP="00F91289">
                  <w:pPr>
                    <w:pStyle w:val="Paragrafoelenco"/>
                    <w:autoSpaceDE w:val="0"/>
                    <w:autoSpaceDN w:val="0"/>
                    <w:adjustRightInd w:val="0"/>
                    <w:ind w:left="0"/>
                    <w:rPr>
                      <w:rFonts w:asciiTheme="minorHAnsi" w:hAnsiTheme="minorHAnsi" w:cs="Calibri-Bold"/>
                      <w:b/>
                      <w:bCs/>
                      <w:sz w:val="18"/>
                      <w:szCs w:val="18"/>
                    </w:rPr>
                  </w:pPr>
                  <w:r>
                    <w:rPr>
                      <w:rFonts w:asciiTheme="minorHAnsi" w:hAnsiTheme="minorHAnsi" w:cs="Calibri-Bold"/>
                      <w:b/>
                      <w:bCs/>
                      <w:sz w:val="18"/>
                      <w:szCs w:val="18"/>
                    </w:rPr>
                    <w:t>Rischi per la salute</w:t>
                  </w:r>
                </w:p>
              </w:tc>
            </w:tr>
            <w:tr w:rsidR="00CA0D73" w:rsidTr="00C31271">
              <w:tc>
                <w:tcPr>
                  <w:tcW w:w="9923" w:type="dxa"/>
                </w:tcPr>
                <w:p w:rsidR="00CA0D73" w:rsidRPr="00C25D8B" w:rsidRDefault="00CA0D73" w:rsidP="00C25D8B">
                  <w:pPr>
                    <w:autoSpaceDE w:val="0"/>
                    <w:autoSpaceDN w:val="0"/>
                    <w:adjustRightInd w:val="0"/>
                    <w:ind w:left="360"/>
                    <w:rPr>
                      <w:rFonts w:asciiTheme="minorHAnsi" w:hAnsiTheme="minorHAnsi" w:cs="Calibri-Bold"/>
                      <w:b/>
                      <w:bCs/>
                      <w:sz w:val="18"/>
                      <w:szCs w:val="18"/>
                    </w:rPr>
                  </w:pPr>
                  <w:r w:rsidRPr="00C25D8B">
                    <w:rPr>
                      <w:rFonts w:asciiTheme="minorHAnsi" w:hAnsiTheme="minorHAnsi" w:cs="Calibri-Bold"/>
                      <w:b/>
                      <w:bCs/>
                      <w:sz w:val="18"/>
                      <w:szCs w:val="18"/>
                    </w:rPr>
                    <w:t xml:space="preserve">FISICI </w:t>
                  </w:r>
                  <w:r w:rsidRPr="00C25D8B">
                    <w:rPr>
                      <w:rFonts w:asciiTheme="minorHAnsi" w:hAnsiTheme="minorHAnsi" w:cs="Calibri-Bold"/>
                      <w:bCs/>
                      <w:sz w:val="18"/>
                      <w:szCs w:val="18"/>
                    </w:rPr>
                    <w:t>( emissioni incontrollate di polveri; rumore; microclima; vibrazioni; campi elettromagnetici; radiazione ottiche artificiali)</w:t>
                  </w:r>
                  <w:r w:rsidRPr="00C25D8B">
                    <w:rPr>
                      <w:rFonts w:asciiTheme="minorHAnsi" w:hAnsiTheme="minorHAnsi" w:cs="Calibri-Bold"/>
                      <w:b/>
                      <w:bCs/>
                      <w:sz w:val="18"/>
                      <w:szCs w:val="18"/>
                    </w:rPr>
                    <w:t xml:space="preserve"> </w:t>
                  </w:r>
                  <w:r w:rsidR="00154A5D" w:rsidRPr="00C25D8B">
                    <w:rPr>
                      <w:rFonts w:asciiTheme="minorHAnsi" w:hAnsiTheme="minorHAnsi" w:cs="Calibri-Bold"/>
                      <w:b/>
                      <w:bCs/>
                      <w:sz w:val="18"/>
                      <w:szCs w:val="18"/>
                    </w:rPr>
                    <w:t xml:space="preserve">. </w:t>
                  </w:r>
                  <w:r w:rsidR="00154A5D" w:rsidRPr="00C25D8B">
                    <w:rPr>
                      <w:rFonts w:asciiTheme="minorHAnsi" w:hAnsiTheme="minorHAnsi" w:cs="Calibri-Bold"/>
                      <w:bCs/>
                      <w:sz w:val="18"/>
                      <w:szCs w:val="18"/>
                    </w:rPr>
                    <w:t xml:space="preserve">Presenza di attrezzature emittenti laser, radiazioni ionizzanti </w:t>
                  </w:r>
                </w:p>
              </w:tc>
            </w:tr>
            <w:tr w:rsidR="00CA0D73" w:rsidTr="00C31271">
              <w:tc>
                <w:tcPr>
                  <w:tcW w:w="9923" w:type="dxa"/>
                </w:tcPr>
                <w:p w:rsidR="00CA0D73" w:rsidRPr="00C25D8B" w:rsidRDefault="00CA0D73" w:rsidP="00C25D8B">
                  <w:pPr>
                    <w:autoSpaceDE w:val="0"/>
                    <w:autoSpaceDN w:val="0"/>
                    <w:adjustRightInd w:val="0"/>
                    <w:ind w:left="360"/>
                    <w:rPr>
                      <w:rFonts w:asciiTheme="minorHAnsi" w:hAnsiTheme="minorHAnsi" w:cs="Calibri-Bold"/>
                      <w:b/>
                      <w:bCs/>
                      <w:sz w:val="18"/>
                      <w:szCs w:val="18"/>
                    </w:rPr>
                  </w:pPr>
                  <w:r w:rsidRPr="00C25D8B">
                    <w:rPr>
                      <w:rFonts w:asciiTheme="minorHAnsi" w:hAnsiTheme="minorHAnsi" w:cs="Calibri-Bold"/>
                      <w:b/>
                      <w:bCs/>
                      <w:sz w:val="18"/>
                      <w:szCs w:val="18"/>
                    </w:rPr>
                    <w:t xml:space="preserve">CHIMICI </w:t>
                  </w:r>
                  <w:r w:rsidRPr="00C25D8B">
                    <w:rPr>
                      <w:rFonts w:asciiTheme="minorHAnsi" w:hAnsiTheme="minorHAnsi" w:cs="Calibri-Bold"/>
                      <w:bCs/>
                      <w:sz w:val="18"/>
                      <w:szCs w:val="18"/>
                    </w:rPr>
                    <w:t>(</w:t>
                  </w:r>
                  <w:r w:rsidR="00AD30EF" w:rsidRPr="00C25D8B">
                    <w:rPr>
                      <w:rFonts w:asciiTheme="minorHAnsi" w:hAnsiTheme="minorHAnsi" w:cs="Calibri-Bold"/>
                      <w:bCs/>
                      <w:sz w:val="18"/>
                      <w:szCs w:val="18"/>
                    </w:rPr>
                    <w:t xml:space="preserve">Emissioni di agenti chimici pericolosi sottoforma di gas, polveri, soluzioni </w:t>
                  </w:r>
                  <w:r w:rsidRPr="00C25D8B">
                    <w:rPr>
                      <w:rFonts w:asciiTheme="minorHAnsi" w:hAnsiTheme="minorHAnsi" w:cs="Calibri-Bold"/>
                      <w:bCs/>
                      <w:sz w:val="18"/>
                      <w:szCs w:val="18"/>
                    </w:rPr>
                    <w:t>)</w:t>
                  </w:r>
                </w:p>
              </w:tc>
            </w:tr>
            <w:tr w:rsidR="00CA0D73" w:rsidTr="00C31271">
              <w:trPr>
                <w:trHeight w:val="254"/>
              </w:trPr>
              <w:tc>
                <w:tcPr>
                  <w:tcW w:w="9923" w:type="dxa"/>
                </w:tcPr>
                <w:p w:rsidR="00CA0D73" w:rsidRPr="00C25D8B" w:rsidRDefault="00CA0D73" w:rsidP="00C25D8B">
                  <w:pPr>
                    <w:autoSpaceDE w:val="0"/>
                    <w:autoSpaceDN w:val="0"/>
                    <w:adjustRightInd w:val="0"/>
                    <w:ind w:left="360"/>
                    <w:rPr>
                      <w:rFonts w:asciiTheme="minorHAnsi" w:hAnsiTheme="minorHAnsi" w:cs="Calibri-Bold"/>
                      <w:bCs/>
                      <w:sz w:val="18"/>
                      <w:szCs w:val="18"/>
                    </w:rPr>
                  </w:pPr>
                  <w:r w:rsidRPr="00C25D8B">
                    <w:rPr>
                      <w:rFonts w:asciiTheme="minorHAnsi" w:hAnsiTheme="minorHAnsi" w:cs="Calibri-Bold"/>
                      <w:b/>
                      <w:bCs/>
                      <w:sz w:val="18"/>
                      <w:szCs w:val="18"/>
                    </w:rPr>
                    <w:t xml:space="preserve">BIOLOGICI  </w:t>
                  </w:r>
                  <w:r w:rsidRPr="00C25D8B">
                    <w:rPr>
                      <w:rFonts w:asciiTheme="minorHAnsi" w:hAnsiTheme="minorHAnsi" w:cs="Calibri-Bold"/>
                      <w:bCs/>
                      <w:sz w:val="18"/>
                      <w:szCs w:val="18"/>
                    </w:rPr>
                    <w:t xml:space="preserve">( esposizione </w:t>
                  </w:r>
                  <w:r w:rsidR="00F65E80" w:rsidRPr="00C25D8B">
                    <w:rPr>
                      <w:rFonts w:asciiTheme="minorHAnsi" w:hAnsiTheme="minorHAnsi" w:cs="Calibri-Bold"/>
                      <w:bCs/>
                      <w:sz w:val="18"/>
                      <w:szCs w:val="18"/>
                    </w:rPr>
                    <w:t>a</w:t>
                  </w:r>
                  <w:r w:rsidR="00AD30EF" w:rsidRPr="00C25D8B">
                    <w:rPr>
                      <w:rFonts w:asciiTheme="minorHAnsi" w:hAnsiTheme="minorHAnsi" w:cs="Calibri-Bold"/>
                      <w:bCs/>
                      <w:sz w:val="18"/>
                      <w:szCs w:val="18"/>
                    </w:rPr>
                    <w:t xml:space="preserve"> materiale organico, polveri, aerosol, punture, tagli; contatti con cute o mucose..</w:t>
                  </w:r>
                  <w:r w:rsidR="00F65E80" w:rsidRPr="00C25D8B">
                    <w:rPr>
                      <w:rFonts w:asciiTheme="minorHAnsi" w:hAnsiTheme="minorHAnsi" w:cs="Calibri-Bold"/>
                      <w:bCs/>
                      <w:sz w:val="18"/>
                      <w:szCs w:val="18"/>
                    </w:rPr>
                    <w:t xml:space="preserve"> per attività sanitarie di categoria I, II, III</w:t>
                  </w:r>
                  <w:r w:rsidR="007E643F" w:rsidRPr="00C25D8B">
                    <w:rPr>
                      <w:rFonts w:asciiTheme="minorHAnsi" w:hAnsiTheme="minorHAnsi" w:cs="Calibri-Bold"/>
                      <w:bCs/>
                      <w:sz w:val="18"/>
                      <w:szCs w:val="18"/>
                    </w:rPr>
                    <w:t>; gestione del rischio legionella nella rete idrica e nei riuniti odontoiatrici</w:t>
                  </w:r>
                  <w:r w:rsidRPr="00C25D8B">
                    <w:rPr>
                      <w:rFonts w:asciiTheme="minorHAnsi" w:hAnsiTheme="minorHAnsi" w:cs="Calibri-Bold"/>
                      <w:bCs/>
                      <w:sz w:val="18"/>
                      <w:szCs w:val="18"/>
                    </w:rPr>
                    <w:t>)</w:t>
                  </w:r>
                  <w:r w:rsidR="00DB54FE" w:rsidRPr="00C25D8B">
                    <w:rPr>
                      <w:rFonts w:ascii="Calibri" w:eastAsia="+mn-ea" w:hAnsi="Calibri" w:cs="+mn-cs"/>
                      <w:snapToGrid/>
                      <w:color w:val="000000"/>
                      <w:kern w:val="24"/>
                      <w:sz w:val="48"/>
                      <w:szCs w:val="48"/>
                      <w:lang w:eastAsia="it-IT"/>
                    </w:rPr>
                    <w:t xml:space="preserve"> </w:t>
                  </w:r>
                </w:p>
              </w:tc>
            </w:tr>
            <w:tr w:rsidR="00DB54FE" w:rsidTr="00C31271">
              <w:trPr>
                <w:trHeight w:val="150"/>
              </w:trPr>
              <w:tc>
                <w:tcPr>
                  <w:tcW w:w="9923" w:type="dxa"/>
                </w:tcPr>
                <w:p w:rsidR="00DB54FE" w:rsidRPr="00C25D8B" w:rsidRDefault="00DB54FE" w:rsidP="00C25D8B">
                  <w:pPr>
                    <w:autoSpaceDE w:val="0"/>
                    <w:autoSpaceDN w:val="0"/>
                    <w:adjustRightInd w:val="0"/>
                    <w:ind w:left="360"/>
                    <w:rPr>
                      <w:rFonts w:asciiTheme="minorHAnsi" w:hAnsiTheme="minorHAnsi" w:cs="Calibri-Bold"/>
                      <w:b/>
                      <w:bCs/>
                      <w:sz w:val="18"/>
                      <w:szCs w:val="18"/>
                    </w:rPr>
                  </w:pPr>
                  <w:r w:rsidRPr="00C25D8B">
                    <w:rPr>
                      <w:rFonts w:asciiTheme="minorHAnsi" w:hAnsiTheme="minorHAnsi" w:cs="Calibri-Bold"/>
                      <w:b/>
                      <w:bCs/>
                      <w:sz w:val="18"/>
                      <w:szCs w:val="18"/>
                    </w:rPr>
                    <w:t>MISTO</w:t>
                  </w:r>
                  <w:r w:rsidRPr="00C25D8B">
                    <w:rPr>
                      <w:rFonts w:asciiTheme="minorHAnsi" w:hAnsiTheme="minorHAnsi" w:cs="Calibri-Bold"/>
                      <w:bCs/>
                      <w:sz w:val="18"/>
                      <w:szCs w:val="18"/>
                    </w:rPr>
                    <w:t xml:space="preserve">: (operazioni di manutenzione, lavaggio, pulizia, smaltimento, disinfezione, ecc. su materiale vario potenzialmente infetto o potenzialmente contaminato da sostanze chimiche </w:t>
                  </w:r>
                </w:p>
              </w:tc>
            </w:tr>
            <w:tr w:rsidR="00CA0D73" w:rsidTr="00C31271">
              <w:tc>
                <w:tcPr>
                  <w:tcW w:w="9923" w:type="dxa"/>
                </w:tcPr>
                <w:p w:rsidR="000661D4" w:rsidRPr="00C25D8B" w:rsidRDefault="00CA0D73" w:rsidP="00C25D8B">
                  <w:pPr>
                    <w:autoSpaceDE w:val="0"/>
                    <w:autoSpaceDN w:val="0"/>
                    <w:adjustRightInd w:val="0"/>
                    <w:ind w:left="360"/>
                    <w:rPr>
                      <w:rFonts w:asciiTheme="minorHAnsi" w:hAnsiTheme="minorHAnsi" w:cs="Calibri-Bold"/>
                      <w:b/>
                      <w:bCs/>
                      <w:sz w:val="18"/>
                      <w:szCs w:val="18"/>
                    </w:rPr>
                  </w:pPr>
                  <w:r w:rsidRPr="00C25D8B">
                    <w:rPr>
                      <w:rFonts w:asciiTheme="minorHAnsi" w:hAnsiTheme="minorHAnsi" w:cs="Calibri-Bold"/>
                      <w:b/>
                      <w:bCs/>
                      <w:sz w:val="18"/>
                      <w:szCs w:val="18"/>
                    </w:rPr>
                    <w:t xml:space="preserve">ORGANIZZATIVI </w:t>
                  </w:r>
                  <w:r w:rsidRPr="00C25D8B">
                    <w:rPr>
                      <w:rFonts w:asciiTheme="minorHAnsi" w:hAnsiTheme="minorHAnsi" w:cs="Calibri-Bold"/>
                      <w:bCs/>
                      <w:sz w:val="18"/>
                      <w:szCs w:val="18"/>
                    </w:rPr>
                    <w:t>( difficoltà ad individuare referenti, dirigenti, preposti, ad organizzare il lavoro..</w:t>
                  </w:r>
                  <w:r w:rsidR="00CE3819" w:rsidRPr="00C25D8B">
                    <w:rPr>
                      <w:rFonts w:asciiTheme="minorHAnsi" w:hAnsiTheme="minorHAnsi" w:cs="Calibri-Bold"/>
                      <w:bCs/>
                      <w:sz w:val="18"/>
                      <w:szCs w:val="18"/>
                    </w:rPr>
                    <w:t>non conoscenza dei principi di evacuazione in caso di emergenza</w:t>
                  </w:r>
                  <w:r w:rsidRPr="00C25D8B">
                    <w:rPr>
                      <w:rFonts w:asciiTheme="minorHAnsi" w:hAnsiTheme="minorHAnsi" w:cs="Calibri-Bold"/>
                      <w:bCs/>
                      <w:sz w:val="18"/>
                      <w:szCs w:val="18"/>
                    </w:rPr>
                    <w:t>)</w:t>
                  </w:r>
                </w:p>
              </w:tc>
            </w:tr>
          </w:tbl>
          <w:p w:rsidR="00F91289" w:rsidRPr="004B64D8" w:rsidRDefault="00F91289" w:rsidP="00F91289">
            <w:pPr>
              <w:pStyle w:val="Paragrafoelenco"/>
              <w:autoSpaceDE w:val="0"/>
              <w:autoSpaceDN w:val="0"/>
              <w:adjustRightInd w:val="0"/>
              <w:rPr>
                <w:rFonts w:asciiTheme="minorHAnsi" w:hAnsiTheme="minorHAnsi" w:cs="Calibri-Bold"/>
                <w:b/>
                <w:bCs/>
                <w:sz w:val="18"/>
                <w:szCs w:val="18"/>
              </w:rPr>
            </w:pPr>
          </w:p>
        </w:tc>
      </w:tr>
    </w:tbl>
    <w:p w:rsidR="00802F02" w:rsidRDefault="00802F02"/>
    <w:p w:rsidR="00802F02" w:rsidRDefault="00802F02">
      <w:r>
        <w:br w:type="page"/>
      </w:r>
    </w:p>
    <w:tbl>
      <w:tblPr>
        <w:tblStyle w:val="Grigliatabella"/>
        <w:tblW w:w="10190" w:type="dxa"/>
        <w:tblLayout w:type="fixed"/>
        <w:tblLook w:val="04A0" w:firstRow="1" w:lastRow="0" w:firstColumn="1" w:lastColumn="0" w:noHBand="0" w:noVBand="1"/>
      </w:tblPr>
      <w:tblGrid>
        <w:gridCol w:w="10190"/>
      </w:tblGrid>
      <w:tr w:rsidR="00E9631E" w:rsidRPr="00EA4B8A" w:rsidTr="00370625">
        <w:tc>
          <w:tcPr>
            <w:tcW w:w="10190" w:type="dxa"/>
            <w:shd w:val="clear" w:color="auto" w:fill="000000" w:themeFill="text1"/>
          </w:tcPr>
          <w:p w:rsidR="00E9631E" w:rsidRPr="00EA4B8A" w:rsidRDefault="00E9631E" w:rsidP="00214D23">
            <w:pPr>
              <w:autoSpaceDE w:val="0"/>
              <w:autoSpaceDN w:val="0"/>
              <w:adjustRightInd w:val="0"/>
              <w:jc w:val="center"/>
              <w:rPr>
                <w:rFonts w:asciiTheme="minorHAnsi" w:hAnsiTheme="minorHAnsi" w:cs="Calibri-Bold"/>
                <w:b/>
                <w:bCs/>
                <w:color w:val="FFFFFF" w:themeColor="background1"/>
                <w:sz w:val="18"/>
                <w:szCs w:val="18"/>
              </w:rPr>
            </w:pPr>
            <w:r>
              <w:rPr>
                <w:rFonts w:asciiTheme="minorHAnsi" w:hAnsiTheme="minorHAnsi" w:cs="Calibri-Bold"/>
                <w:b/>
                <w:bCs/>
                <w:color w:val="FFFFFF" w:themeColor="background1"/>
                <w:sz w:val="18"/>
                <w:szCs w:val="18"/>
              </w:rPr>
              <w:lastRenderedPageBreak/>
              <w:t>MISURE CONTRO I RISCHI STANDARD</w:t>
            </w:r>
          </w:p>
        </w:tc>
      </w:tr>
      <w:tr w:rsidR="00E9631E" w:rsidRPr="004B64D8" w:rsidTr="00370625">
        <w:trPr>
          <w:trHeight w:val="9719"/>
        </w:trPr>
        <w:tc>
          <w:tcPr>
            <w:tcW w:w="10190" w:type="dxa"/>
            <w:shd w:val="clear" w:color="auto" w:fill="auto"/>
          </w:tcPr>
          <w:p w:rsidR="00E9631E" w:rsidRDefault="009559CF" w:rsidP="00E9631E">
            <w:pPr>
              <w:rPr>
                <w:rFonts w:asciiTheme="minorHAnsi" w:hAnsiTheme="minorHAnsi" w:cs="Arial"/>
                <w:sz w:val="18"/>
                <w:szCs w:val="18"/>
              </w:rPr>
            </w:pPr>
            <w:r>
              <w:rPr>
                <w:rFonts w:asciiTheme="minorHAnsi" w:hAnsiTheme="minorHAnsi" w:cs="Arial"/>
                <w:sz w:val="18"/>
                <w:szCs w:val="18"/>
              </w:rPr>
              <w:t>In questa fase , c</w:t>
            </w:r>
            <w:r w:rsidR="00E9631E" w:rsidRPr="00E9631E">
              <w:rPr>
                <w:rFonts w:asciiTheme="minorHAnsi" w:hAnsiTheme="minorHAnsi" w:cs="Arial"/>
                <w:sz w:val="18"/>
                <w:szCs w:val="18"/>
              </w:rPr>
              <w:t xml:space="preserve">onsiderata l’esistenza delle interferenze </w:t>
            </w:r>
            <w:r>
              <w:rPr>
                <w:rFonts w:asciiTheme="minorHAnsi" w:hAnsiTheme="minorHAnsi" w:cs="Arial"/>
                <w:sz w:val="18"/>
                <w:szCs w:val="18"/>
              </w:rPr>
              <w:t xml:space="preserve">citate </w:t>
            </w:r>
            <w:r w:rsidR="00E9631E" w:rsidRPr="00E9631E">
              <w:rPr>
                <w:rFonts w:asciiTheme="minorHAnsi" w:hAnsiTheme="minorHAnsi" w:cs="Arial"/>
                <w:sz w:val="18"/>
                <w:szCs w:val="18"/>
              </w:rPr>
              <w:t>in tabella si riconosce l’esigenza di adottare le seguenti misure in merito a :</w:t>
            </w:r>
          </w:p>
          <w:p w:rsidR="009559CF" w:rsidRPr="00E9631E" w:rsidRDefault="009559CF" w:rsidP="00E9631E">
            <w:pPr>
              <w:rPr>
                <w:rFonts w:asciiTheme="minorHAnsi" w:hAnsiTheme="minorHAnsi" w:cs="Arial"/>
                <w:sz w:val="18"/>
                <w:szCs w:val="18"/>
              </w:rPr>
            </w:pPr>
          </w:p>
          <w:p w:rsidR="00E9631E" w:rsidRPr="009559CF" w:rsidRDefault="00E9631E" w:rsidP="000A3726">
            <w:pPr>
              <w:pStyle w:val="Paragrafoelenco"/>
              <w:numPr>
                <w:ilvl w:val="0"/>
                <w:numId w:val="22"/>
              </w:numPr>
              <w:suppressAutoHyphens/>
              <w:autoSpaceDE w:val="0"/>
              <w:autoSpaceDN w:val="0"/>
              <w:adjustRightInd w:val="0"/>
              <w:rPr>
                <w:rFonts w:asciiTheme="minorHAnsi" w:hAnsiTheme="minorHAnsi" w:cs="Arial"/>
                <w:b/>
                <w:sz w:val="18"/>
                <w:szCs w:val="18"/>
              </w:rPr>
            </w:pPr>
            <w:r w:rsidRPr="009559CF">
              <w:rPr>
                <w:rFonts w:asciiTheme="minorHAnsi" w:hAnsiTheme="minorHAnsi" w:cs="Arial"/>
                <w:b/>
                <w:sz w:val="18"/>
                <w:szCs w:val="18"/>
              </w:rPr>
              <w:t>gestione delle aree di transito esterne o comuni</w:t>
            </w:r>
          </w:p>
          <w:p w:rsidR="00E9631E" w:rsidRPr="009559CF" w:rsidRDefault="00E9631E" w:rsidP="000A3726">
            <w:pPr>
              <w:pStyle w:val="Paragrafoelenco"/>
              <w:numPr>
                <w:ilvl w:val="0"/>
                <w:numId w:val="22"/>
              </w:numPr>
              <w:suppressAutoHyphens/>
              <w:autoSpaceDE w:val="0"/>
              <w:autoSpaceDN w:val="0"/>
              <w:adjustRightInd w:val="0"/>
              <w:rPr>
                <w:rFonts w:asciiTheme="minorHAnsi" w:hAnsiTheme="minorHAnsi" w:cs="Arial"/>
                <w:b/>
                <w:sz w:val="18"/>
                <w:szCs w:val="18"/>
              </w:rPr>
            </w:pPr>
            <w:r w:rsidRPr="009559CF">
              <w:rPr>
                <w:rFonts w:asciiTheme="minorHAnsi" w:hAnsiTheme="minorHAnsi" w:cs="Arial"/>
                <w:b/>
                <w:sz w:val="18"/>
                <w:szCs w:val="18"/>
              </w:rPr>
              <w:t>regolamenti per la condivisione degli spazi</w:t>
            </w:r>
          </w:p>
          <w:p w:rsidR="00E9631E" w:rsidRPr="009559CF" w:rsidRDefault="00E9631E" w:rsidP="000A3726">
            <w:pPr>
              <w:pStyle w:val="Paragrafoelenco"/>
              <w:numPr>
                <w:ilvl w:val="0"/>
                <w:numId w:val="22"/>
              </w:numPr>
              <w:suppressAutoHyphens/>
              <w:autoSpaceDE w:val="0"/>
              <w:autoSpaceDN w:val="0"/>
              <w:adjustRightInd w:val="0"/>
              <w:rPr>
                <w:rFonts w:asciiTheme="minorHAnsi" w:hAnsiTheme="minorHAnsi" w:cs="Arial"/>
                <w:b/>
                <w:sz w:val="18"/>
                <w:szCs w:val="18"/>
              </w:rPr>
            </w:pPr>
            <w:r w:rsidRPr="009559CF">
              <w:rPr>
                <w:rFonts w:asciiTheme="minorHAnsi" w:hAnsiTheme="minorHAnsi" w:cs="Arial"/>
                <w:b/>
                <w:sz w:val="18"/>
                <w:szCs w:val="18"/>
              </w:rPr>
              <w:t>adozione di corretti comportamenti generali</w:t>
            </w:r>
          </w:p>
          <w:p w:rsidR="009559CF" w:rsidRPr="00E9631E" w:rsidRDefault="009559CF" w:rsidP="009559CF">
            <w:pPr>
              <w:pStyle w:val="Paragrafoelenco"/>
              <w:suppressAutoHyphens/>
              <w:autoSpaceDE w:val="0"/>
              <w:autoSpaceDN w:val="0"/>
              <w:adjustRightInd w:val="0"/>
              <w:rPr>
                <w:rFonts w:asciiTheme="minorHAnsi" w:hAnsiTheme="minorHAnsi" w:cs="Arial"/>
                <w:sz w:val="18"/>
                <w:szCs w:val="18"/>
              </w:rPr>
            </w:pPr>
          </w:p>
          <w:p w:rsidR="00E9631E" w:rsidRPr="00E9631E" w:rsidRDefault="00E9631E" w:rsidP="000A3726">
            <w:pPr>
              <w:pStyle w:val="Paragrafoelenco"/>
              <w:numPr>
                <w:ilvl w:val="0"/>
                <w:numId w:val="24"/>
              </w:numPr>
              <w:suppressAutoHyphens/>
              <w:autoSpaceDE w:val="0"/>
              <w:autoSpaceDN w:val="0"/>
              <w:adjustRightInd w:val="0"/>
              <w:ind w:left="142" w:hanging="142"/>
              <w:rPr>
                <w:rFonts w:asciiTheme="minorHAnsi" w:hAnsiTheme="minorHAnsi" w:cs="Arial"/>
                <w:b/>
                <w:sz w:val="18"/>
                <w:szCs w:val="18"/>
                <w:u w:val="single"/>
              </w:rPr>
            </w:pPr>
            <w:r w:rsidRPr="00E9631E">
              <w:rPr>
                <w:rFonts w:asciiTheme="minorHAnsi" w:hAnsiTheme="minorHAnsi" w:cs="Arial"/>
                <w:b/>
                <w:sz w:val="18"/>
                <w:szCs w:val="18"/>
                <w:u w:val="single"/>
              </w:rPr>
              <w:t>Gestione delle aree di transito esterne  o comuni</w:t>
            </w:r>
          </w:p>
          <w:p w:rsidR="00E9631E" w:rsidRPr="00E9631E" w:rsidRDefault="00E9631E" w:rsidP="00E9631E">
            <w:pPr>
              <w:autoSpaceDE w:val="0"/>
              <w:autoSpaceDN w:val="0"/>
              <w:adjustRightInd w:val="0"/>
              <w:rPr>
                <w:rFonts w:asciiTheme="minorHAnsi" w:hAnsiTheme="minorHAnsi" w:cs="Arial"/>
                <w:sz w:val="18"/>
                <w:szCs w:val="18"/>
              </w:rPr>
            </w:pPr>
            <w:r w:rsidRPr="00E9631E">
              <w:rPr>
                <w:rFonts w:asciiTheme="minorHAnsi" w:hAnsiTheme="minorHAnsi" w:cs="Arial"/>
                <w:sz w:val="18"/>
                <w:szCs w:val="18"/>
              </w:rPr>
              <w:t>Nella gestione delle aree di transito , per evitare rischi interferenziali, si rendono necessarie le seguenti misure :</w:t>
            </w:r>
          </w:p>
          <w:p w:rsidR="00E9631E" w:rsidRPr="00E9631E" w:rsidRDefault="00E9631E" w:rsidP="000A3726">
            <w:pPr>
              <w:pStyle w:val="Paragrafoelenco"/>
              <w:numPr>
                <w:ilvl w:val="0"/>
                <w:numId w:val="25"/>
              </w:numPr>
              <w:suppressAutoHyphens/>
              <w:autoSpaceDE w:val="0"/>
              <w:autoSpaceDN w:val="0"/>
              <w:adjustRightInd w:val="0"/>
              <w:rPr>
                <w:rFonts w:asciiTheme="minorHAnsi" w:hAnsiTheme="minorHAnsi" w:cs="Arial"/>
                <w:sz w:val="18"/>
                <w:szCs w:val="18"/>
              </w:rPr>
            </w:pPr>
            <w:r w:rsidRPr="00E9631E">
              <w:rPr>
                <w:rFonts w:asciiTheme="minorHAnsi" w:hAnsiTheme="minorHAnsi" w:cs="Arial"/>
                <w:sz w:val="18"/>
                <w:szCs w:val="18"/>
              </w:rPr>
              <w:t xml:space="preserve">è vietato depositare materiali ed oggetti nelle zone di passaggio. La ditta affidataria ( ditta) dovrà avere particolare cura affinché non sussistano, anche solo temporaneamente, elementi strutturali, di arredo ed oggetti con spigoli sporgenti senza protezione contro gli urti accidentali; diversamente, se presenti per ragioni tecniche, dovrà apporre segnalazione adeguata </w:t>
            </w:r>
          </w:p>
          <w:p w:rsidR="00E9631E" w:rsidRPr="00E9631E" w:rsidRDefault="00E9631E" w:rsidP="000A3726">
            <w:pPr>
              <w:pStyle w:val="Paragrafoelenco"/>
              <w:numPr>
                <w:ilvl w:val="0"/>
                <w:numId w:val="25"/>
              </w:numPr>
              <w:suppressAutoHyphens/>
              <w:autoSpaceDE w:val="0"/>
              <w:autoSpaceDN w:val="0"/>
              <w:adjustRightInd w:val="0"/>
              <w:rPr>
                <w:rFonts w:asciiTheme="minorHAnsi" w:hAnsiTheme="minorHAnsi" w:cs="Arial"/>
                <w:sz w:val="18"/>
                <w:szCs w:val="18"/>
              </w:rPr>
            </w:pPr>
            <w:r w:rsidRPr="00E9631E">
              <w:rPr>
                <w:rFonts w:asciiTheme="minorHAnsi" w:hAnsiTheme="minorHAnsi" w:cs="Arial"/>
                <w:sz w:val="18"/>
                <w:szCs w:val="18"/>
              </w:rPr>
              <w:t>la ditta si impegna a rimuovere immediatamente liquidi che possono rendere le zone di transito scivolose</w:t>
            </w:r>
          </w:p>
          <w:p w:rsidR="00E9631E" w:rsidRPr="00E9631E" w:rsidRDefault="00E9631E" w:rsidP="000A3726">
            <w:pPr>
              <w:pStyle w:val="Paragrafoelenco"/>
              <w:numPr>
                <w:ilvl w:val="0"/>
                <w:numId w:val="25"/>
              </w:numPr>
              <w:suppressAutoHyphens/>
              <w:autoSpaceDE w:val="0"/>
              <w:autoSpaceDN w:val="0"/>
              <w:adjustRightInd w:val="0"/>
              <w:rPr>
                <w:rFonts w:asciiTheme="minorHAnsi" w:hAnsiTheme="minorHAnsi" w:cs="Arial"/>
                <w:sz w:val="18"/>
                <w:szCs w:val="18"/>
              </w:rPr>
            </w:pPr>
            <w:r w:rsidRPr="00E9631E">
              <w:rPr>
                <w:rFonts w:asciiTheme="minorHAnsi" w:hAnsiTheme="minorHAnsi" w:cs="Arial"/>
                <w:sz w:val="18"/>
                <w:szCs w:val="18"/>
              </w:rPr>
              <w:t>nell'attraversare gli ambienti di lavoro il personale della ditta deve utilizzare i percorsi autorizzati</w:t>
            </w:r>
          </w:p>
          <w:p w:rsidR="00E9631E" w:rsidRPr="00E9631E" w:rsidRDefault="00E9631E" w:rsidP="000A3726">
            <w:pPr>
              <w:pStyle w:val="Paragrafoelenco"/>
              <w:numPr>
                <w:ilvl w:val="0"/>
                <w:numId w:val="25"/>
              </w:numPr>
              <w:suppressAutoHyphens/>
              <w:autoSpaceDE w:val="0"/>
              <w:autoSpaceDN w:val="0"/>
              <w:adjustRightInd w:val="0"/>
              <w:rPr>
                <w:rFonts w:asciiTheme="minorHAnsi" w:hAnsiTheme="minorHAnsi" w:cs="Arial"/>
                <w:sz w:val="18"/>
                <w:szCs w:val="18"/>
              </w:rPr>
            </w:pPr>
            <w:r w:rsidRPr="00E9631E">
              <w:rPr>
                <w:rFonts w:asciiTheme="minorHAnsi" w:hAnsiTheme="minorHAnsi" w:cs="Arial"/>
                <w:sz w:val="18"/>
                <w:szCs w:val="18"/>
              </w:rPr>
              <w:t>I luoghi di passaggio comuni devono essere mantenuti privi di ingombri. Non si devono creare ostacoli ai percorsi.  Nel caso si rendesse necessario l'attraversamento di ambienti per il trasporto di materiali particolarmente ingombranti e/o pesanti dovranno essere presi accordi con la SC Tecnico Patrimoniale della ASST. I mezzi utilizzati devono sempre lasciare uno spazio sufficiente per il passaggio di terzi</w:t>
            </w:r>
          </w:p>
          <w:p w:rsidR="00E9631E" w:rsidRPr="00E9631E" w:rsidRDefault="00E9631E" w:rsidP="000A3726">
            <w:pPr>
              <w:pStyle w:val="Paragrafoelenco"/>
              <w:numPr>
                <w:ilvl w:val="0"/>
                <w:numId w:val="25"/>
              </w:numPr>
              <w:suppressAutoHyphens/>
              <w:autoSpaceDE w:val="0"/>
              <w:autoSpaceDN w:val="0"/>
              <w:adjustRightInd w:val="0"/>
              <w:rPr>
                <w:rFonts w:asciiTheme="minorHAnsi" w:hAnsiTheme="minorHAnsi" w:cs="Arial"/>
                <w:sz w:val="18"/>
                <w:szCs w:val="18"/>
              </w:rPr>
            </w:pPr>
            <w:r w:rsidRPr="00E9631E">
              <w:rPr>
                <w:rFonts w:asciiTheme="minorHAnsi" w:hAnsiTheme="minorHAnsi" w:cs="Arial"/>
                <w:sz w:val="18"/>
                <w:szCs w:val="18"/>
              </w:rPr>
              <w:t xml:space="preserve">per la movimentazione di carichi, specie se di dimensioni e peso particolari, dovranno essere presi specifici accordi sulle modalità di transito (percorsi, orari, divieti, aperture..) con la SC Tecnico Patrimoniale della ASST </w:t>
            </w:r>
          </w:p>
          <w:p w:rsidR="00E9631E" w:rsidRPr="00E9631E" w:rsidRDefault="00E9631E" w:rsidP="000A3726">
            <w:pPr>
              <w:pStyle w:val="Paragrafoelenco"/>
              <w:numPr>
                <w:ilvl w:val="0"/>
                <w:numId w:val="25"/>
              </w:numPr>
              <w:suppressAutoHyphens/>
              <w:autoSpaceDE w:val="0"/>
              <w:autoSpaceDN w:val="0"/>
              <w:adjustRightInd w:val="0"/>
              <w:rPr>
                <w:rFonts w:asciiTheme="minorHAnsi" w:hAnsiTheme="minorHAnsi" w:cs="Arial"/>
                <w:sz w:val="18"/>
                <w:szCs w:val="18"/>
              </w:rPr>
            </w:pPr>
            <w:r w:rsidRPr="00E9631E">
              <w:rPr>
                <w:rFonts w:asciiTheme="minorHAnsi" w:hAnsiTheme="minorHAnsi" w:cs="Arial"/>
                <w:sz w:val="18"/>
                <w:szCs w:val="18"/>
              </w:rPr>
              <w:t>nel caso di riscontro di pavimenti delle aree della ASST che  presentino buche, dislivelli, instabilità, difetti tali da comportare inciampo e scivolamento non risolvibili facilmente la ditta dovrà darne immediata notizia alla SC Tecnico Patrimoniale della ASST.</w:t>
            </w:r>
          </w:p>
          <w:p w:rsidR="00E9631E" w:rsidRPr="00E9631E" w:rsidRDefault="00E9631E" w:rsidP="000A3726">
            <w:pPr>
              <w:pStyle w:val="Paragrafoelenco"/>
              <w:numPr>
                <w:ilvl w:val="0"/>
                <w:numId w:val="24"/>
              </w:numPr>
              <w:suppressAutoHyphens/>
              <w:autoSpaceDE w:val="0"/>
              <w:autoSpaceDN w:val="0"/>
              <w:adjustRightInd w:val="0"/>
              <w:ind w:left="142" w:hanging="142"/>
              <w:rPr>
                <w:rFonts w:asciiTheme="minorHAnsi" w:hAnsiTheme="minorHAnsi" w:cs="Arial"/>
                <w:b/>
                <w:sz w:val="18"/>
                <w:szCs w:val="18"/>
                <w:u w:val="single"/>
              </w:rPr>
            </w:pPr>
            <w:r w:rsidRPr="00E9631E">
              <w:rPr>
                <w:rFonts w:asciiTheme="minorHAnsi" w:hAnsiTheme="minorHAnsi" w:cs="Arial"/>
                <w:b/>
                <w:sz w:val="18"/>
                <w:szCs w:val="18"/>
                <w:u w:val="single"/>
              </w:rPr>
              <w:t>Regolamenti per la condivisione degli spazi</w:t>
            </w:r>
          </w:p>
          <w:p w:rsidR="00E9631E" w:rsidRPr="00E9631E" w:rsidRDefault="00E9631E" w:rsidP="00E9631E">
            <w:pPr>
              <w:autoSpaceDE w:val="0"/>
              <w:autoSpaceDN w:val="0"/>
              <w:adjustRightInd w:val="0"/>
              <w:rPr>
                <w:rFonts w:asciiTheme="minorHAnsi" w:hAnsiTheme="minorHAnsi" w:cs="Arial"/>
                <w:sz w:val="18"/>
                <w:szCs w:val="18"/>
              </w:rPr>
            </w:pPr>
            <w:r w:rsidRPr="00E9631E">
              <w:rPr>
                <w:rFonts w:asciiTheme="minorHAnsi" w:hAnsiTheme="minorHAnsi" w:cs="Arial"/>
                <w:sz w:val="18"/>
                <w:szCs w:val="18"/>
              </w:rPr>
              <w:t>Per evitare rischi interferenziali spaziali dati dall’uso contemporaneo degli ambienti da parte della ditta con l’ASST o terzi si rendono necessarie le seguenti misure :</w:t>
            </w:r>
          </w:p>
          <w:p w:rsidR="00E9631E" w:rsidRPr="00E9631E" w:rsidRDefault="00E9631E" w:rsidP="000A3726">
            <w:pPr>
              <w:pStyle w:val="Paragrafoelenco"/>
              <w:numPr>
                <w:ilvl w:val="0"/>
                <w:numId w:val="23"/>
              </w:numPr>
              <w:suppressAutoHyphens/>
              <w:autoSpaceDE w:val="0"/>
              <w:autoSpaceDN w:val="0"/>
              <w:adjustRightInd w:val="0"/>
              <w:rPr>
                <w:rFonts w:asciiTheme="minorHAnsi" w:hAnsiTheme="minorHAnsi" w:cs="Arial"/>
                <w:sz w:val="18"/>
                <w:szCs w:val="18"/>
              </w:rPr>
            </w:pPr>
            <w:r w:rsidRPr="00E9631E">
              <w:rPr>
                <w:rFonts w:asciiTheme="minorHAnsi" w:hAnsiTheme="minorHAnsi" w:cs="Arial"/>
                <w:sz w:val="18"/>
                <w:szCs w:val="18"/>
              </w:rPr>
              <w:t>evitare condizioni che non garantiscano un'adeguata superficie e volume per ciascuna persona presente ( predisporre il lay-out dell'area di lavoro, ridistribuire gli spazi, o incrementare lo spazio a disposizione  in modo da garantire  indicativamente una superficie  di almeno 2 mq ed una cubatura di 6 mc per ogni lavoratore presente contemporaneamente). Ogni lavoratore deve disporre di uno spazio minimo adeguato per l'immagazzinamento provvisorio di materiali e rifiuti, scarti, materiali di lavorazione e per effettuare in sicurezza movimenti ed operazioni di lavoro</w:t>
            </w:r>
          </w:p>
          <w:p w:rsidR="00E9631E" w:rsidRPr="00E9631E" w:rsidRDefault="00E9631E" w:rsidP="000A3726">
            <w:pPr>
              <w:pStyle w:val="Paragrafoelenco"/>
              <w:numPr>
                <w:ilvl w:val="0"/>
                <w:numId w:val="23"/>
              </w:numPr>
              <w:suppressAutoHyphens/>
              <w:autoSpaceDE w:val="0"/>
              <w:autoSpaceDN w:val="0"/>
              <w:adjustRightInd w:val="0"/>
              <w:rPr>
                <w:rFonts w:asciiTheme="minorHAnsi" w:hAnsiTheme="minorHAnsi" w:cs="Arial"/>
                <w:sz w:val="18"/>
                <w:szCs w:val="18"/>
              </w:rPr>
            </w:pPr>
            <w:r w:rsidRPr="00E9631E">
              <w:rPr>
                <w:rFonts w:asciiTheme="minorHAnsi" w:hAnsiTheme="minorHAnsi" w:cs="Arial"/>
                <w:sz w:val="18"/>
                <w:szCs w:val="18"/>
              </w:rPr>
              <w:t xml:space="preserve">nel caso di spazi ristretti devono essere  concordate con i coordinatori ( preposti)  delle misure organizzative di turnazione per evitare sovrapposizioni, intralci, urti, cadute, spandimenti. </w:t>
            </w:r>
          </w:p>
          <w:p w:rsidR="00E9631E" w:rsidRPr="00E9631E" w:rsidRDefault="00E9631E" w:rsidP="000A3726">
            <w:pPr>
              <w:pStyle w:val="Paragrafoelenco"/>
              <w:numPr>
                <w:ilvl w:val="0"/>
                <w:numId w:val="23"/>
              </w:numPr>
              <w:suppressAutoHyphens/>
              <w:autoSpaceDE w:val="0"/>
              <w:autoSpaceDN w:val="0"/>
              <w:adjustRightInd w:val="0"/>
              <w:rPr>
                <w:rFonts w:asciiTheme="minorHAnsi" w:hAnsiTheme="minorHAnsi" w:cs="Arial"/>
                <w:sz w:val="18"/>
                <w:szCs w:val="18"/>
              </w:rPr>
            </w:pPr>
            <w:r w:rsidRPr="00E9631E">
              <w:rPr>
                <w:rFonts w:asciiTheme="minorHAnsi" w:hAnsiTheme="minorHAnsi" w:cs="Arial"/>
                <w:sz w:val="18"/>
                <w:szCs w:val="18"/>
              </w:rPr>
              <w:t>sia  conservato l'ordine</w:t>
            </w:r>
          </w:p>
          <w:p w:rsidR="00CF5C30" w:rsidRDefault="00E9631E" w:rsidP="000A3726">
            <w:pPr>
              <w:pStyle w:val="Paragrafoelenco"/>
              <w:numPr>
                <w:ilvl w:val="0"/>
                <w:numId w:val="23"/>
              </w:numPr>
              <w:suppressAutoHyphens/>
              <w:autoSpaceDE w:val="0"/>
              <w:autoSpaceDN w:val="0"/>
              <w:adjustRightInd w:val="0"/>
              <w:rPr>
                <w:rFonts w:asciiTheme="minorHAnsi" w:hAnsiTheme="minorHAnsi" w:cs="Arial"/>
                <w:sz w:val="18"/>
                <w:szCs w:val="18"/>
              </w:rPr>
            </w:pPr>
            <w:r w:rsidRPr="00E9631E">
              <w:rPr>
                <w:rFonts w:asciiTheme="minorHAnsi" w:hAnsiTheme="minorHAnsi" w:cs="Arial"/>
                <w:sz w:val="18"/>
                <w:szCs w:val="18"/>
              </w:rPr>
              <w:t>non vengano prodotte emissioni ( vapori, gas , rumori, radiazioni ) in grado di costituire una esposizione indebita e non controllata al personale presente</w:t>
            </w:r>
          </w:p>
          <w:p w:rsidR="00CF5C30" w:rsidRDefault="00CF5C30" w:rsidP="000A3726">
            <w:pPr>
              <w:pStyle w:val="Paragrafoelenco"/>
              <w:numPr>
                <w:ilvl w:val="0"/>
                <w:numId w:val="23"/>
              </w:numPr>
              <w:suppressAutoHyphens/>
              <w:autoSpaceDE w:val="0"/>
              <w:autoSpaceDN w:val="0"/>
              <w:adjustRightInd w:val="0"/>
              <w:rPr>
                <w:rFonts w:asciiTheme="minorHAnsi" w:hAnsiTheme="minorHAnsi" w:cs="Arial"/>
                <w:sz w:val="18"/>
                <w:szCs w:val="18"/>
              </w:rPr>
            </w:pPr>
            <w:r>
              <w:rPr>
                <w:rFonts w:asciiTheme="minorHAnsi" w:hAnsiTheme="minorHAnsi" w:cs="Arial"/>
                <w:sz w:val="18"/>
                <w:szCs w:val="18"/>
              </w:rPr>
              <w:t>divieto uso fiamme libere</w:t>
            </w:r>
          </w:p>
          <w:p w:rsidR="00E9631E" w:rsidRPr="00E9631E" w:rsidRDefault="00E9631E" w:rsidP="00E9631E">
            <w:pPr>
              <w:autoSpaceDE w:val="0"/>
              <w:autoSpaceDN w:val="0"/>
              <w:adjustRightInd w:val="0"/>
              <w:rPr>
                <w:rFonts w:asciiTheme="minorHAnsi" w:hAnsiTheme="minorHAnsi" w:cs="Arial"/>
                <w:sz w:val="18"/>
                <w:szCs w:val="18"/>
              </w:rPr>
            </w:pPr>
            <w:r w:rsidRPr="00E9631E">
              <w:rPr>
                <w:rFonts w:asciiTheme="minorHAnsi" w:hAnsiTheme="minorHAnsi" w:cs="Arial"/>
                <w:sz w:val="18"/>
                <w:szCs w:val="18"/>
              </w:rPr>
              <w:t>I preposti della ASST e  della ditta che si è aggiudicata il Servizio, sono tenuti a  vigilare circa l’attuazione di dette misure</w:t>
            </w:r>
          </w:p>
          <w:p w:rsidR="00E9631E" w:rsidRPr="00E9631E" w:rsidRDefault="00E9631E" w:rsidP="000A3726">
            <w:pPr>
              <w:pStyle w:val="Paragrafoelenco"/>
              <w:numPr>
                <w:ilvl w:val="0"/>
                <w:numId w:val="24"/>
              </w:numPr>
              <w:suppressAutoHyphens/>
              <w:autoSpaceDE w:val="0"/>
              <w:autoSpaceDN w:val="0"/>
              <w:adjustRightInd w:val="0"/>
              <w:ind w:left="142" w:hanging="142"/>
              <w:rPr>
                <w:rFonts w:asciiTheme="minorHAnsi" w:hAnsiTheme="minorHAnsi" w:cs="Arial"/>
                <w:b/>
                <w:sz w:val="18"/>
                <w:szCs w:val="18"/>
                <w:u w:val="single"/>
              </w:rPr>
            </w:pPr>
            <w:r w:rsidRPr="00E9631E">
              <w:rPr>
                <w:rFonts w:asciiTheme="minorHAnsi" w:hAnsiTheme="minorHAnsi" w:cs="Arial"/>
                <w:b/>
                <w:sz w:val="18"/>
                <w:szCs w:val="18"/>
                <w:u w:val="single"/>
              </w:rPr>
              <w:t>Adozione di corretti comportamenti generali</w:t>
            </w:r>
          </w:p>
          <w:p w:rsidR="00E9631E" w:rsidRPr="00E9631E" w:rsidRDefault="00E9631E" w:rsidP="00E9631E">
            <w:pPr>
              <w:autoSpaceDE w:val="0"/>
              <w:autoSpaceDN w:val="0"/>
              <w:adjustRightInd w:val="0"/>
              <w:rPr>
                <w:rFonts w:asciiTheme="minorHAnsi" w:hAnsiTheme="minorHAnsi" w:cs="Arial"/>
                <w:sz w:val="18"/>
                <w:szCs w:val="18"/>
              </w:rPr>
            </w:pPr>
            <w:r w:rsidRPr="00E9631E">
              <w:rPr>
                <w:rFonts w:asciiTheme="minorHAnsi" w:hAnsiTheme="minorHAnsi" w:cs="Arial"/>
                <w:sz w:val="18"/>
                <w:szCs w:val="18"/>
              </w:rPr>
              <w:t>Il personale della ditta, negli ambienti dell'ASST, dovrà indossare idonea divisa come previsto nel capitolato.</w:t>
            </w:r>
          </w:p>
          <w:p w:rsidR="00E9631E" w:rsidRPr="00E9631E" w:rsidRDefault="00E9631E" w:rsidP="00E9631E">
            <w:pPr>
              <w:autoSpaceDE w:val="0"/>
              <w:autoSpaceDN w:val="0"/>
              <w:adjustRightInd w:val="0"/>
              <w:rPr>
                <w:rFonts w:asciiTheme="minorHAnsi" w:hAnsiTheme="minorHAnsi" w:cs="Arial"/>
                <w:sz w:val="18"/>
                <w:szCs w:val="18"/>
              </w:rPr>
            </w:pPr>
            <w:r w:rsidRPr="00E9631E">
              <w:rPr>
                <w:rFonts w:asciiTheme="minorHAnsi" w:hAnsiTheme="minorHAnsi" w:cs="Arial"/>
                <w:sz w:val="18"/>
                <w:szCs w:val="18"/>
              </w:rPr>
              <w:t>I lavoratori dell'impresa appaltatrice devono esporre un apposito tesserino di riconoscimento con fotografia indicante le proprie generalità, data di assunzione, il datore di lavoro affidatario o in subappalto ed il suo indirizzo, ed in caso di subappalto, la data di autorizzazione o altro elemento che attesti in modo oggettivo l'autorizzazione al subappalto.</w:t>
            </w:r>
          </w:p>
          <w:p w:rsidR="00E9631E" w:rsidRPr="00E9631E" w:rsidRDefault="00E9631E" w:rsidP="00E9631E">
            <w:pPr>
              <w:autoSpaceDE w:val="0"/>
              <w:autoSpaceDN w:val="0"/>
              <w:adjustRightInd w:val="0"/>
              <w:rPr>
                <w:rFonts w:asciiTheme="minorHAnsi" w:hAnsiTheme="minorHAnsi" w:cs="Arial"/>
                <w:sz w:val="18"/>
                <w:szCs w:val="18"/>
              </w:rPr>
            </w:pPr>
            <w:r w:rsidRPr="00E9631E">
              <w:rPr>
                <w:rFonts w:asciiTheme="minorHAnsi" w:hAnsiTheme="minorHAnsi" w:cs="Arial"/>
                <w:sz w:val="18"/>
                <w:szCs w:val="18"/>
              </w:rPr>
              <w:t>La ditta ha l'obbligo di mantenere  sui luoghi adibiti al servizio una severa disciplina improntata ad un'osservanza scrupolosa  delle disposizioni e direttive impartite.</w:t>
            </w:r>
          </w:p>
          <w:p w:rsidR="00C17969" w:rsidRDefault="00E9631E" w:rsidP="00C17969">
            <w:pPr>
              <w:suppressAutoHyphens/>
              <w:autoSpaceDE w:val="0"/>
              <w:autoSpaceDN w:val="0"/>
              <w:adjustRightInd w:val="0"/>
              <w:rPr>
                <w:rFonts w:asciiTheme="minorHAnsi" w:hAnsiTheme="minorHAnsi" w:cs="Arial"/>
                <w:sz w:val="18"/>
                <w:szCs w:val="18"/>
              </w:rPr>
            </w:pPr>
            <w:r w:rsidRPr="00C17969">
              <w:rPr>
                <w:rFonts w:asciiTheme="minorHAnsi" w:hAnsiTheme="minorHAnsi" w:cs="Arial"/>
                <w:sz w:val="18"/>
                <w:szCs w:val="18"/>
              </w:rPr>
              <w:t>La ditta ha l'obbligo di adottare nell'espletamento del servizio affidatogli, tutte le misure del caso atte a garantire l'incolumità dei propri addetti, degli operatori dell'ASST, di terzi ed evitare danneggiamenti ai beni presenti.</w:t>
            </w:r>
            <w:r w:rsidR="00C17969" w:rsidRPr="00C17969">
              <w:rPr>
                <w:rFonts w:asciiTheme="minorHAnsi" w:hAnsiTheme="minorHAnsi" w:cs="Arial"/>
                <w:sz w:val="18"/>
                <w:szCs w:val="18"/>
              </w:rPr>
              <w:t xml:space="preserve"> </w:t>
            </w:r>
          </w:p>
          <w:p w:rsidR="00C17969" w:rsidRDefault="00C17969" w:rsidP="00C17969">
            <w:pPr>
              <w:suppressAutoHyphens/>
              <w:autoSpaceDE w:val="0"/>
              <w:autoSpaceDN w:val="0"/>
              <w:adjustRightInd w:val="0"/>
              <w:rPr>
                <w:rFonts w:asciiTheme="minorHAnsi" w:hAnsiTheme="minorHAnsi" w:cs="Arial"/>
                <w:sz w:val="18"/>
                <w:szCs w:val="18"/>
              </w:rPr>
            </w:pPr>
          </w:p>
          <w:p w:rsidR="00C17969" w:rsidRPr="00E9631E" w:rsidRDefault="00C17969" w:rsidP="00C17969">
            <w:pPr>
              <w:suppressAutoHyphens/>
              <w:autoSpaceDE w:val="0"/>
              <w:autoSpaceDN w:val="0"/>
              <w:adjustRightInd w:val="0"/>
              <w:rPr>
                <w:rFonts w:asciiTheme="minorHAnsi" w:hAnsiTheme="minorHAnsi" w:cs="Arial"/>
                <w:sz w:val="18"/>
                <w:szCs w:val="18"/>
              </w:rPr>
            </w:pPr>
            <w:r w:rsidRPr="00C17969">
              <w:rPr>
                <w:rFonts w:asciiTheme="minorHAnsi" w:hAnsiTheme="minorHAnsi" w:cs="Arial"/>
                <w:b/>
                <w:sz w:val="18"/>
                <w:szCs w:val="18"/>
              </w:rPr>
              <w:t>Per la gestione del R legionellosi</w:t>
            </w:r>
            <w:r>
              <w:rPr>
                <w:rFonts w:asciiTheme="minorHAnsi" w:hAnsiTheme="minorHAnsi" w:cs="Arial"/>
                <w:sz w:val="18"/>
                <w:szCs w:val="18"/>
              </w:rPr>
              <w:t xml:space="preserve"> la ditta dovrà adottare idonee misure </w:t>
            </w:r>
            <w:r w:rsidRPr="00102E59">
              <w:rPr>
                <w:rFonts w:asciiTheme="minorHAnsi" w:hAnsiTheme="minorHAnsi" w:cs="Arial"/>
                <w:sz w:val="18"/>
                <w:szCs w:val="18"/>
              </w:rPr>
              <w:t>per ridurre la contaminazione microbica e/o la formazione del biofilm all’interno d</w:t>
            </w:r>
            <w:r w:rsidR="00277A98">
              <w:rPr>
                <w:rFonts w:asciiTheme="minorHAnsi" w:hAnsiTheme="minorHAnsi" w:cs="Arial"/>
                <w:sz w:val="18"/>
                <w:szCs w:val="18"/>
              </w:rPr>
              <w:t xml:space="preserve">ei circuiti idrici del riunito </w:t>
            </w:r>
            <w:r w:rsidRPr="00102E59">
              <w:rPr>
                <w:rFonts w:asciiTheme="minorHAnsi" w:hAnsiTheme="minorHAnsi" w:cs="Arial"/>
                <w:sz w:val="18"/>
                <w:szCs w:val="18"/>
              </w:rPr>
              <w:t>e per ridurre l’esposizione del paziente ad aerosol potenzialmente contaminati e/o minimizzare il rischio nei pazienti più vulnerabili</w:t>
            </w:r>
            <w:r>
              <w:rPr>
                <w:b/>
                <w:bCs/>
                <w:sz w:val="23"/>
                <w:szCs w:val="23"/>
              </w:rPr>
              <w:t xml:space="preserve"> </w:t>
            </w:r>
            <w:r>
              <w:rPr>
                <w:rFonts w:asciiTheme="minorHAnsi" w:hAnsiTheme="minorHAnsi" w:cs="Arial"/>
                <w:sz w:val="18"/>
                <w:szCs w:val="18"/>
              </w:rPr>
              <w:t>( da meglio specificare nel successivo documento Rev.1)</w:t>
            </w:r>
          </w:p>
          <w:p w:rsidR="00E9631E" w:rsidRPr="00E9631E" w:rsidRDefault="00E9631E" w:rsidP="00E9631E">
            <w:pPr>
              <w:autoSpaceDE w:val="0"/>
              <w:autoSpaceDN w:val="0"/>
              <w:adjustRightInd w:val="0"/>
              <w:rPr>
                <w:rFonts w:asciiTheme="minorHAnsi" w:hAnsiTheme="minorHAnsi" w:cs="Arial"/>
                <w:sz w:val="18"/>
                <w:szCs w:val="18"/>
              </w:rPr>
            </w:pPr>
          </w:p>
        </w:tc>
      </w:tr>
      <w:tr w:rsidR="004B64D8" w:rsidRPr="00EA4B8A" w:rsidTr="00370625">
        <w:tc>
          <w:tcPr>
            <w:tcW w:w="10190" w:type="dxa"/>
            <w:shd w:val="clear" w:color="auto" w:fill="000000" w:themeFill="text1"/>
          </w:tcPr>
          <w:p w:rsidR="004B64D8" w:rsidRPr="00EA4B8A" w:rsidRDefault="004B64D8" w:rsidP="00EA4B8A">
            <w:pPr>
              <w:autoSpaceDE w:val="0"/>
              <w:autoSpaceDN w:val="0"/>
              <w:adjustRightInd w:val="0"/>
              <w:jc w:val="center"/>
              <w:rPr>
                <w:rFonts w:asciiTheme="minorHAnsi" w:hAnsiTheme="minorHAnsi" w:cs="Calibri-Bold"/>
                <w:b/>
                <w:bCs/>
                <w:color w:val="FFFFFF" w:themeColor="background1"/>
                <w:sz w:val="18"/>
                <w:szCs w:val="18"/>
              </w:rPr>
            </w:pPr>
            <w:r w:rsidRPr="00EA4B8A">
              <w:rPr>
                <w:rFonts w:asciiTheme="minorHAnsi" w:hAnsiTheme="minorHAnsi" w:cs="Calibri-Bold"/>
                <w:b/>
                <w:bCs/>
                <w:color w:val="FFFFFF" w:themeColor="background1"/>
                <w:sz w:val="18"/>
                <w:szCs w:val="18"/>
              </w:rPr>
              <w:t xml:space="preserve">INFORMAZIONI </w:t>
            </w:r>
            <w:r w:rsidR="00162296">
              <w:rPr>
                <w:rFonts w:asciiTheme="minorHAnsi" w:hAnsiTheme="minorHAnsi" w:cs="Calibri-Bold"/>
                <w:b/>
                <w:bCs/>
                <w:color w:val="FFFFFF" w:themeColor="background1"/>
                <w:sz w:val="18"/>
                <w:szCs w:val="18"/>
              </w:rPr>
              <w:t xml:space="preserve">SUI RISCHI SPECIFICI </w:t>
            </w:r>
            <w:r w:rsidRPr="00EA4B8A">
              <w:rPr>
                <w:rFonts w:asciiTheme="minorHAnsi" w:hAnsiTheme="minorHAnsi" w:cs="Calibri-Bold"/>
                <w:b/>
                <w:bCs/>
                <w:color w:val="FFFFFF" w:themeColor="background1"/>
                <w:sz w:val="18"/>
                <w:szCs w:val="18"/>
              </w:rPr>
              <w:t>(ai sensi dell’art. 26 comma 1/b e comma 2 del D.Lgs 81/08)</w:t>
            </w:r>
          </w:p>
        </w:tc>
      </w:tr>
      <w:tr w:rsidR="004B64D8" w:rsidRPr="004B64D8" w:rsidTr="00370625">
        <w:tc>
          <w:tcPr>
            <w:tcW w:w="10190" w:type="dxa"/>
            <w:shd w:val="clear" w:color="auto" w:fill="auto"/>
          </w:tcPr>
          <w:p w:rsidR="00C31271" w:rsidRPr="00370625" w:rsidRDefault="004B64D8" w:rsidP="007A6ACF">
            <w:pPr>
              <w:autoSpaceDE w:val="0"/>
              <w:autoSpaceDN w:val="0"/>
              <w:adjustRightInd w:val="0"/>
              <w:rPr>
                <w:rFonts w:asciiTheme="minorHAnsi" w:hAnsiTheme="minorHAnsi" w:cs="Calibri"/>
                <w:sz w:val="18"/>
                <w:szCs w:val="18"/>
              </w:rPr>
            </w:pPr>
            <w:r w:rsidRPr="00602596">
              <w:rPr>
                <w:rFonts w:asciiTheme="minorHAnsi" w:hAnsiTheme="minorHAnsi" w:cs="Calibri"/>
                <w:sz w:val="18"/>
                <w:szCs w:val="18"/>
              </w:rPr>
              <w:t xml:space="preserve">Quale principale fonte di informazione sui </w:t>
            </w:r>
            <w:r w:rsidRPr="00602596">
              <w:rPr>
                <w:rFonts w:asciiTheme="minorHAnsi" w:hAnsiTheme="minorHAnsi" w:cs="Calibri"/>
                <w:b/>
                <w:sz w:val="18"/>
                <w:szCs w:val="18"/>
              </w:rPr>
              <w:t>rischi specifici</w:t>
            </w:r>
            <w:r w:rsidRPr="00602596">
              <w:rPr>
                <w:rFonts w:asciiTheme="minorHAnsi" w:hAnsiTheme="minorHAnsi" w:cs="Calibri"/>
                <w:sz w:val="18"/>
                <w:szCs w:val="18"/>
              </w:rPr>
              <w:t xml:space="preserve"> esistenti</w:t>
            </w:r>
            <w:r w:rsidR="007A6ACF">
              <w:rPr>
                <w:rFonts w:asciiTheme="minorHAnsi" w:hAnsiTheme="minorHAnsi" w:cs="Calibri"/>
                <w:sz w:val="18"/>
                <w:szCs w:val="18"/>
              </w:rPr>
              <w:t xml:space="preserve"> in generale nelle strutture sanitarie della ASST ed in particolare per gli ambiti ospedalieri</w:t>
            </w:r>
            <w:r w:rsidRPr="00602596">
              <w:rPr>
                <w:rFonts w:asciiTheme="minorHAnsi" w:hAnsiTheme="minorHAnsi" w:cs="Calibri"/>
                <w:sz w:val="18"/>
                <w:szCs w:val="18"/>
              </w:rPr>
              <w:t xml:space="preserve">, </w:t>
            </w:r>
            <w:r w:rsidR="007A6ACF">
              <w:rPr>
                <w:rFonts w:asciiTheme="minorHAnsi" w:hAnsiTheme="minorHAnsi" w:cs="Calibri"/>
                <w:sz w:val="18"/>
                <w:szCs w:val="18"/>
              </w:rPr>
              <w:t xml:space="preserve">e sulle misure di controllo di detti rischi, </w:t>
            </w:r>
            <w:r w:rsidRPr="00602596">
              <w:rPr>
                <w:rFonts w:asciiTheme="minorHAnsi" w:hAnsiTheme="minorHAnsi" w:cs="Calibri"/>
                <w:sz w:val="18"/>
                <w:szCs w:val="18"/>
              </w:rPr>
              <w:t xml:space="preserve">viene consegnato </w:t>
            </w:r>
            <w:r w:rsidR="007A6ACF">
              <w:rPr>
                <w:rFonts w:asciiTheme="minorHAnsi" w:hAnsiTheme="minorHAnsi" w:cs="Calibri"/>
                <w:sz w:val="18"/>
                <w:szCs w:val="18"/>
              </w:rPr>
              <w:t>in fase di gara</w:t>
            </w:r>
            <w:r w:rsidR="007A6ACF">
              <w:rPr>
                <w:rFonts w:asciiTheme="minorHAnsi" w:hAnsiTheme="minorHAnsi" w:cs="Calibri"/>
                <w:b/>
                <w:sz w:val="18"/>
                <w:szCs w:val="18"/>
              </w:rPr>
              <w:t xml:space="preserve"> </w:t>
            </w:r>
            <w:r w:rsidR="007A6ACF" w:rsidRPr="007A6ACF">
              <w:rPr>
                <w:rFonts w:asciiTheme="minorHAnsi" w:hAnsiTheme="minorHAnsi" w:cs="Calibri"/>
                <w:sz w:val="18"/>
                <w:szCs w:val="18"/>
              </w:rPr>
              <w:t>un</w:t>
            </w:r>
            <w:r w:rsidR="007A6ACF">
              <w:rPr>
                <w:rFonts w:asciiTheme="minorHAnsi" w:hAnsiTheme="minorHAnsi" w:cs="Calibri"/>
                <w:b/>
                <w:sz w:val="18"/>
                <w:szCs w:val="18"/>
              </w:rPr>
              <w:t xml:space="preserve"> </w:t>
            </w:r>
            <w:r w:rsidRPr="00602596">
              <w:rPr>
                <w:rFonts w:asciiTheme="minorHAnsi" w:hAnsiTheme="minorHAnsi" w:cs="Calibri"/>
                <w:sz w:val="18"/>
                <w:szCs w:val="18"/>
              </w:rPr>
              <w:t>documento di in</w:t>
            </w:r>
            <w:r w:rsidR="007A6ACF">
              <w:rPr>
                <w:rFonts w:asciiTheme="minorHAnsi" w:hAnsiTheme="minorHAnsi" w:cs="Calibri"/>
                <w:sz w:val="18"/>
                <w:szCs w:val="18"/>
              </w:rPr>
              <w:t>formazioni di sicurezza</w:t>
            </w:r>
          </w:p>
        </w:tc>
      </w:tr>
      <w:tr w:rsidR="00FE3DF1" w:rsidRPr="00EA4B8A" w:rsidTr="00370625">
        <w:tc>
          <w:tcPr>
            <w:tcW w:w="10190" w:type="dxa"/>
            <w:shd w:val="clear" w:color="auto" w:fill="000000" w:themeFill="text1"/>
          </w:tcPr>
          <w:p w:rsidR="00FE3DF1" w:rsidRPr="00EA4B8A" w:rsidRDefault="00FE3DF1" w:rsidP="00FE3DF1">
            <w:pPr>
              <w:autoSpaceDE w:val="0"/>
              <w:autoSpaceDN w:val="0"/>
              <w:adjustRightInd w:val="0"/>
              <w:jc w:val="center"/>
              <w:rPr>
                <w:rFonts w:asciiTheme="minorHAnsi" w:hAnsiTheme="minorHAnsi" w:cs="Calibri-Bold"/>
                <w:b/>
                <w:bCs/>
                <w:color w:val="FFFFFF" w:themeColor="background1"/>
                <w:sz w:val="18"/>
                <w:szCs w:val="18"/>
              </w:rPr>
            </w:pPr>
            <w:r>
              <w:rPr>
                <w:rFonts w:asciiTheme="minorHAnsi" w:hAnsiTheme="minorHAnsi" w:cs="Calibri-Bold"/>
                <w:b/>
                <w:bCs/>
                <w:color w:val="FFFFFF" w:themeColor="background1"/>
                <w:sz w:val="18"/>
                <w:szCs w:val="18"/>
              </w:rPr>
              <w:t xml:space="preserve">ULTERIORI </w:t>
            </w:r>
            <w:r w:rsidRPr="00EA4B8A">
              <w:rPr>
                <w:rFonts w:asciiTheme="minorHAnsi" w:hAnsiTheme="minorHAnsi" w:cs="Calibri-Bold"/>
                <w:b/>
                <w:bCs/>
                <w:color w:val="FFFFFF" w:themeColor="background1"/>
                <w:sz w:val="18"/>
                <w:szCs w:val="18"/>
              </w:rPr>
              <w:t xml:space="preserve">INFORMAZIONI </w:t>
            </w:r>
          </w:p>
        </w:tc>
      </w:tr>
      <w:tr w:rsidR="004B64D8" w:rsidRPr="004B64D8" w:rsidTr="00370625">
        <w:tc>
          <w:tcPr>
            <w:tcW w:w="10190" w:type="dxa"/>
            <w:shd w:val="clear" w:color="auto" w:fill="auto"/>
          </w:tcPr>
          <w:p w:rsidR="004B64D8" w:rsidRPr="00990497" w:rsidRDefault="004B64D8" w:rsidP="004B64D8">
            <w:pPr>
              <w:autoSpaceDE w:val="0"/>
              <w:autoSpaceDN w:val="0"/>
              <w:adjustRightInd w:val="0"/>
              <w:rPr>
                <w:rFonts w:asciiTheme="minorHAnsi" w:hAnsiTheme="minorHAnsi" w:cs="Calibri"/>
                <w:b/>
                <w:sz w:val="18"/>
                <w:szCs w:val="18"/>
              </w:rPr>
            </w:pPr>
            <w:r w:rsidRPr="00990497">
              <w:rPr>
                <w:rFonts w:asciiTheme="minorHAnsi" w:hAnsiTheme="minorHAnsi" w:cs="Calibri"/>
                <w:b/>
                <w:sz w:val="18"/>
                <w:szCs w:val="18"/>
              </w:rPr>
              <w:t>A completamento di quanto riportato nelle indicazioni informative di cui sopra, si ribadiscono e/o si forniscono le seguenti ulteriori informazioni :</w:t>
            </w:r>
          </w:p>
        </w:tc>
      </w:tr>
      <w:tr w:rsidR="00990497" w:rsidRPr="004B64D8" w:rsidTr="00F054B3">
        <w:trPr>
          <w:trHeight w:val="429"/>
        </w:trPr>
        <w:tc>
          <w:tcPr>
            <w:tcW w:w="10190" w:type="dxa"/>
            <w:shd w:val="clear" w:color="auto" w:fill="auto"/>
          </w:tcPr>
          <w:p w:rsidR="00990497" w:rsidRPr="00F054B3" w:rsidRDefault="00990497" w:rsidP="00F054B3">
            <w:pPr>
              <w:pStyle w:val="Paragrafoelenco"/>
              <w:numPr>
                <w:ilvl w:val="0"/>
                <w:numId w:val="10"/>
              </w:numPr>
              <w:autoSpaceDE w:val="0"/>
              <w:autoSpaceDN w:val="0"/>
              <w:adjustRightInd w:val="0"/>
              <w:ind w:left="426" w:hanging="284"/>
              <w:rPr>
                <w:rFonts w:asciiTheme="minorHAnsi" w:hAnsiTheme="minorHAnsi" w:cs="Calibri"/>
                <w:sz w:val="18"/>
                <w:szCs w:val="18"/>
              </w:rPr>
            </w:pPr>
            <w:r>
              <w:rPr>
                <w:rFonts w:asciiTheme="minorHAnsi" w:hAnsiTheme="minorHAnsi" w:cs="Calibri"/>
                <w:sz w:val="18"/>
                <w:szCs w:val="18"/>
              </w:rPr>
              <w:t xml:space="preserve">E’ necessario </w:t>
            </w:r>
            <w:r w:rsidRPr="00990497">
              <w:rPr>
                <w:rFonts w:asciiTheme="minorHAnsi" w:hAnsiTheme="minorHAnsi" w:cs="Calibri"/>
                <w:b/>
                <w:sz w:val="18"/>
                <w:szCs w:val="18"/>
              </w:rPr>
              <w:t>effettuare un sopralluogo</w:t>
            </w:r>
            <w:r>
              <w:rPr>
                <w:rFonts w:asciiTheme="minorHAnsi" w:hAnsiTheme="minorHAnsi" w:cs="Calibri"/>
                <w:sz w:val="18"/>
                <w:szCs w:val="18"/>
              </w:rPr>
              <w:t xml:space="preserve"> </w:t>
            </w:r>
            <w:r w:rsidR="0031148F">
              <w:rPr>
                <w:rFonts w:asciiTheme="minorHAnsi" w:hAnsiTheme="minorHAnsi" w:cs="Calibri"/>
                <w:sz w:val="18"/>
                <w:szCs w:val="18"/>
              </w:rPr>
              <w:t xml:space="preserve">preventivo e congiunto </w:t>
            </w:r>
            <w:r>
              <w:rPr>
                <w:rFonts w:asciiTheme="minorHAnsi" w:hAnsiTheme="minorHAnsi" w:cs="Calibri"/>
                <w:sz w:val="18"/>
                <w:szCs w:val="18"/>
              </w:rPr>
              <w:t xml:space="preserve">negli ambienti </w:t>
            </w:r>
            <w:r w:rsidR="0031148F">
              <w:rPr>
                <w:rFonts w:asciiTheme="minorHAnsi" w:hAnsiTheme="minorHAnsi" w:cs="Calibri"/>
                <w:sz w:val="18"/>
                <w:szCs w:val="18"/>
              </w:rPr>
              <w:t>di lavoro in cui si dovrà operare</w:t>
            </w:r>
          </w:p>
        </w:tc>
      </w:tr>
      <w:tr w:rsidR="00990497" w:rsidRPr="004B64D8" w:rsidTr="00F054B3">
        <w:trPr>
          <w:trHeight w:val="548"/>
        </w:trPr>
        <w:tc>
          <w:tcPr>
            <w:tcW w:w="10190" w:type="dxa"/>
            <w:shd w:val="clear" w:color="auto" w:fill="auto"/>
          </w:tcPr>
          <w:p w:rsidR="00990497" w:rsidRPr="004B64D8" w:rsidRDefault="00F054B3" w:rsidP="00F054B3">
            <w:pPr>
              <w:pStyle w:val="Paragrafoelenco"/>
              <w:numPr>
                <w:ilvl w:val="0"/>
                <w:numId w:val="10"/>
              </w:numPr>
              <w:autoSpaceDE w:val="0"/>
              <w:autoSpaceDN w:val="0"/>
              <w:adjustRightInd w:val="0"/>
              <w:ind w:left="426" w:hanging="284"/>
              <w:rPr>
                <w:rFonts w:asciiTheme="minorHAnsi" w:hAnsiTheme="minorHAnsi" w:cs="Calibri"/>
                <w:sz w:val="18"/>
                <w:szCs w:val="18"/>
              </w:rPr>
            </w:pPr>
            <w:r>
              <w:rPr>
                <w:rFonts w:asciiTheme="minorHAnsi" w:hAnsiTheme="minorHAnsi" w:cs="Calibri"/>
                <w:b/>
                <w:sz w:val="18"/>
                <w:szCs w:val="18"/>
              </w:rPr>
              <w:t>I</w:t>
            </w:r>
            <w:r w:rsidR="00990497" w:rsidRPr="00445186">
              <w:rPr>
                <w:rFonts w:asciiTheme="minorHAnsi" w:hAnsiTheme="minorHAnsi" w:cs="Calibri"/>
                <w:b/>
                <w:sz w:val="18"/>
                <w:szCs w:val="18"/>
              </w:rPr>
              <w:t xml:space="preserve"> percorsi</w:t>
            </w:r>
            <w:r w:rsidR="00990497" w:rsidRPr="009536C2">
              <w:rPr>
                <w:rFonts w:asciiTheme="minorHAnsi" w:hAnsiTheme="minorHAnsi" w:cs="Calibri"/>
                <w:sz w:val="18"/>
                <w:szCs w:val="18"/>
              </w:rPr>
              <w:t xml:space="preserve"> per raggiungere la posizione di lavoro dall’ingresso della struttura sanitaria</w:t>
            </w:r>
            <w:r w:rsidR="003376C4">
              <w:rPr>
                <w:rFonts w:asciiTheme="minorHAnsi" w:hAnsiTheme="minorHAnsi" w:cs="Calibri"/>
                <w:sz w:val="18"/>
                <w:szCs w:val="18"/>
              </w:rPr>
              <w:t xml:space="preserve"> verranno di seguito specificati alla ditta aggiudicataria l’appalto</w:t>
            </w:r>
            <w:r>
              <w:rPr>
                <w:rFonts w:asciiTheme="minorHAnsi" w:hAnsiTheme="minorHAnsi" w:cs="Calibri"/>
                <w:sz w:val="18"/>
                <w:szCs w:val="18"/>
              </w:rPr>
              <w:t xml:space="preserve"> verranno concordati successivamente tramite la UOC Tecnico Patrimoniale</w:t>
            </w:r>
          </w:p>
        </w:tc>
      </w:tr>
      <w:tr w:rsidR="004B64D8" w:rsidRPr="004B64D8" w:rsidTr="00C31271">
        <w:trPr>
          <w:trHeight w:val="602"/>
        </w:trPr>
        <w:tc>
          <w:tcPr>
            <w:tcW w:w="10190" w:type="dxa"/>
            <w:shd w:val="clear" w:color="auto" w:fill="auto"/>
          </w:tcPr>
          <w:p w:rsidR="00F054B3" w:rsidRPr="00C31271" w:rsidRDefault="004B64D8" w:rsidP="00594033">
            <w:pPr>
              <w:pStyle w:val="Paragrafoelenco"/>
              <w:numPr>
                <w:ilvl w:val="0"/>
                <w:numId w:val="10"/>
              </w:numPr>
              <w:autoSpaceDE w:val="0"/>
              <w:autoSpaceDN w:val="0"/>
              <w:adjustRightInd w:val="0"/>
              <w:ind w:left="426" w:hanging="284"/>
              <w:rPr>
                <w:rFonts w:asciiTheme="minorHAnsi" w:hAnsiTheme="minorHAnsi" w:cs="Calibri"/>
                <w:sz w:val="10"/>
                <w:szCs w:val="18"/>
              </w:rPr>
            </w:pPr>
            <w:r w:rsidRPr="00C31271">
              <w:rPr>
                <w:rFonts w:asciiTheme="minorHAnsi" w:hAnsiTheme="minorHAnsi" w:cs="Calibri"/>
                <w:b/>
                <w:sz w:val="18"/>
                <w:szCs w:val="18"/>
              </w:rPr>
              <w:t>Disponibilità di servizi igienici</w:t>
            </w:r>
            <w:r w:rsidRPr="00C31271">
              <w:rPr>
                <w:rFonts w:asciiTheme="minorHAnsi" w:hAnsiTheme="minorHAnsi" w:cs="Calibri"/>
                <w:sz w:val="18"/>
                <w:szCs w:val="18"/>
              </w:rPr>
              <w:t>, mensa, spogliatoi per la ditta appalt</w:t>
            </w:r>
            <w:r w:rsidR="00577C78" w:rsidRPr="00C31271">
              <w:rPr>
                <w:rFonts w:asciiTheme="minorHAnsi" w:hAnsiTheme="minorHAnsi" w:cs="Calibri"/>
                <w:sz w:val="18"/>
                <w:szCs w:val="18"/>
              </w:rPr>
              <w:t>atrice</w:t>
            </w:r>
            <w:r w:rsidRPr="00C31271">
              <w:rPr>
                <w:rFonts w:asciiTheme="minorHAnsi" w:hAnsiTheme="minorHAnsi" w:cs="Calibri"/>
                <w:sz w:val="18"/>
                <w:szCs w:val="18"/>
              </w:rPr>
              <w:t>:</w:t>
            </w:r>
          </w:p>
          <w:p w:rsidR="00577C78" w:rsidRPr="00C25D8B" w:rsidRDefault="004B64D8" w:rsidP="00C25D8B">
            <w:pPr>
              <w:autoSpaceDE w:val="0"/>
              <w:autoSpaceDN w:val="0"/>
              <w:adjustRightInd w:val="0"/>
              <w:ind w:left="426"/>
              <w:rPr>
                <w:rFonts w:asciiTheme="minorHAnsi" w:hAnsiTheme="minorHAnsi" w:cs="Calibri"/>
                <w:sz w:val="18"/>
                <w:szCs w:val="18"/>
              </w:rPr>
            </w:pPr>
            <w:r w:rsidRPr="00C25D8B">
              <w:rPr>
                <w:rFonts w:asciiTheme="minorHAnsi" w:hAnsiTheme="minorHAnsi" w:cs="Calibri"/>
                <w:sz w:val="18"/>
                <w:szCs w:val="18"/>
              </w:rPr>
              <w:t xml:space="preserve">servizi igienici: ubicazione: </w:t>
            </w:r>
            <w:r w:rsidR="00577C78" w:rsidRPr="00C25D8B">
              <w:rPr>
                <w:rFonts w:asciiTheme="minorHAnsi" w:hAnsiTheme="minorHAnsi" w:cs="Calibri"/>
                <w:sz w:val="18"/>
                <w:szCs w:val="18"/>
              </w:rPr>
              <w:t xml:space="preserve"> all’interno dell’area reparto o in altro luogo (secondo accordi)</w:t>
            </w:r>
          </w:p>
          <w:p w:rsidR="004B64D8" w:rsidRPr="00C25D8B" w:rsidRDefault="004B64D8" w:rsidP="00C25D8B">
            <w:pPr>
              <w:autoSpaceDE w:val="0"/>
              <w:autoSpaceDN w:val="0"/>
              <w:adjustRightInd w:val="0"/>
              <w:ind w:left="426"/>
              <w:rPr>
                <w:rFonts w:asciiTheme="minorHAnsi" w:hAnsiTheme="minorHAnsi" w:cs="Calibri"/>
                <w:sz w:val="18"/>
                <w:szCs w:val="18"/>
              </w:rPr>
            </w:pPr>
            <w:r w:rsidRPr="00C25D8B">
              <w:rPr>
                <w:rFonts w:asciiTheme="minorHAnsi" w:hAnsiTheme="minorHAnsi" w:cs="Calibri"/>
                <w:sz w:val="18"/>
                <w:szCs w:val="18"/>
              </w:rPr>
              <w:t xml:space="preserve">spogliatoi: ubicazione: </w:t>
            </w:r>
            <w:r w:rsidR="00577C78" w:rsidRPr="00C25D8B">
              <w:rPr>
                <w:rFonts w:asciiTheme="minorHAnsi" w:hAnsiTheme="minorHAnsi" w:cs="Calibri"/>
                <w:sz w:val="18"/>
                <w:szCs w:val="18"/>
              </w:rPr>
              <w:t>all’interno dell’area reparto o in altro luogo (secondo accordi)</w:t>
            </w:r>
          </w:p>
        </w:tc>
      </w:tr>
      <w:tr w:rsidR="004B64D8" w:rsidRPr="004B64D8" w:rsidTr="00C31271">
        <w:trPr>
          <w:trHeight w:val="215"/>
        </w:trPr>
        <w:tc>
          <w:tcPr>
            <w:tcW w:w="10190" w:type="dxa"/>
            <w:shd w:val="clear" w:color="auto" w:fill="auto"/>
          </w:tcPr>
          <w:p w:rsidR="004B64D8" w:rsidRPr="00F054B3" w:rsidRDefault="004B64D8" w:rsidP="007D72A8">
            <w:pPr>
              <w:pStyle w:val="Paragrafoelenco"/>
              <w:numPr>
                <w:ilvl w:val="0"/>
                <w:numId w:val="10"/>
              </w:numPr>
              <w:autoSpaceDE w:val="0"/>
              <w:autoSpaceDN w:val="0"/>
              <w:adjustRightInd w:val="0"/>
              <w:ind w:left="426" w:hanging="284"/>
              <w:rPr>
                <w:rFonts w:asciiTheme="minorHAnsi" w:hAnsiTheme="minorHAnsi" w:cs="Calibri"/>
                <w:sz w:val="18"/>
                <w:szCs w:val="18"/>
              </w:rPr>
            </w:pPr>
            <w:r w:rsidRPr="00445186">
              <w:rPr>
                <w:rFonts w:asciiTheme="minorHAnsi" w:hAnsiTheme="minorHAnsi" w:cs="Calibri"/>
                <w:b/>
                <w:sz w:val="18"/>
                <w:szCs w:val="18"/>
              </w:rPr>
              <w:t>Pronto soccorso</w:t>
            </w:r>
            <w:r w:rsidRPr="004B64D8">
              <w:rPr>
                <w:rFonts w:asciiTheme="minorHAnsi" w:hAnsiTheme="minorHAnsi" w:cs="Calibri"/>
                <w:sz w:val="18"/>
                <w:szCs w:val="18"/>
              </w:rPr>
              <w:t xml:space="preserve">: </w:t>
            </w:r>
            <w:r w:rsidR="00F054B3">
              <w:rPr>
                <w:rFonts w:asciiTheme="minorHAnsi" w:hAnsiTheme="minorHAnsi" w:cs="Calibri"/>
                <w:sz w:val="18"/>
                <w:szCs w:val="18"/>
              </w:rPr>
              <w:t xml:space="preserve"> </w:t>
            </w:r>
            <w:r w:rsidRPr="00F054B3">
              <w:rPr>
                <w:rFonts w:asciiTheme="minorHAnsi" w:hAnsiTheme="minorHAnsi" w:cs="Calibri"/>
                <w:sz w:val="18"/>
                <w:szCs w:val="18"/>
              </w:rPr>
              <w:t xml:space="preserve">la ditta </w:t>
            </w:r>
            <w:r w:rsidR="00F054B3">
              <w:rPr>
                <w:rFonts w:asciiTheme="minorHAnsi" w:hAnsiTheme="minorHAnsi" w:cs="Calibri"/>
                <w:sz w:val="18"/>
                <w:szCs w:val="18"/>
              </w:rPr>
              <w:t>dovrà essere</w:t>
            </w:r>
            <w:r w:rsidRPr="00F054B3">
              <w:rPr>
                <w:rFonts w:asciiTheme="minorHAnsi" w:hAnsiTheme="minorHAnsi" w:cs="Calibri"/>
                <w:sz w:val="18"/>
                <w:szCs w:val="18"/>
              </w:rPr>
              <w:t xml:space="preserve"> dotata di </w:t>
            </w:r>
            <w:r w:rsidR="00F054B3">
              <w:rPr>
                <w:rFonts w:asciiTheme="minorHAnsi" w:hAnsiTheme="minorHAnsi" w:cs="Calibri"/>
                <w:sz w:val="18"/>
                <w:szCs w:val="18"/>
              </w:rPr>
              <w:t xml:space="preserve">propri </w:t>
            </w:r>
            <w:r w:rsidRPr="00F054B3">
              <w:rPr>
                <w:rFonts w:asciiTheme="minorHAnsi" w:hAnsiTheme="minorHAnsi" w:cs="Calibri"/>
                <w:sz w:val="18"/>
                <w:szCs w:val="18"/>
              </w:rPr>
              <w:t xml:space="preserve">addetti per il primo soccorso ed </w:t>
            </w:r>
            <w:r w:rsidR="007D72A8">
              <w:rPr>
                <w:rFonts w:asciiTheme="minorHAnsi" w:hAnsiTheme="minorHAnsi" w:cs="Calibri"/>
                <w:sz w:val="18"/>
                <w:szCs w:val="18"/>
              </w:rPr>
              <w:t xml:space="preserve">per </w:t>
            </w:r>
            <w:r w:rsidRPr="00F054B3">
              <w:rPr>
                <w:rFonts w:asciiTheme="minorHAnsi" w:hAnsiTheme="minorHAnsi" w:cs="Calibri"/>
                <w:sz w:val="18"/>
                <w:szCs w:val="18"/>
              </w:rPr>
              <w:t>allerta</w:t>
            </w:r>
            <w:r w:rsidR="007D72A8">
              <w:rPr>
                <w:rFonts w:asciiTheme="minorHAnsi" w:hAnsiTheme="minorHAnsi" w:cs="Calibri"/>
                <w:sz w:val="18"/>
                <w:szCs w:val="18"/>
              </w:rPr>
              <w:t>re</w:t>
            </w:r>
            <w:r w:rsidRPr="00F054B3">
              <w:rPr>
                <w:rFonts w:asciiTheme="minorHAnsi" w:hAnsiTheme="minorHAnsi" w:cs="Calibri"/>
                <w:sz w:val="18"/>
                <w:szCs w:val="18"/>
              </w:rPr>
              <w:t xml:space="preserve"> il 118</w:t>
            </w:r>
            <w:r w:rsidR="007D72A8">
              <w:rPr>
                <w:rFonts w:asciiTheme="minorHAnsi" w:hAnsiTheme="minorHAnsi" w:cs="Calibri"/>
                <w:sz w:val="18"/>
                <w:szCs w:val="18"/>
              </w:rPr>
              <w:t xml:space="preserve"> ( o MET dove presente)</w:t>
            </w:r>
          </w:p>
        </w:tc>
      </w:tr>
      <w:tr w:rsidR="004B64D8" w:rsidRPr="004B64D8" w:rsidTr="00C31271">
        <w:trPr>
          <w:trHeight w:val="308"/>
        </w:trPr>
        <w:tc>
          <w:tcPr>
            <w:tcW w:w="10190" w:type="dxa"/>
            <w:shd w:val="clear" w:color="auto" w:fill="auto"/>
          </w:tcPr>
          <w:p w:rsidR="004B64D8" w:rsidRPr="007D72A8" w:rsidRDefault="004B64D8" w:rsidP="007D72A8">
            <w:pPr>
              <w:pStyle w:val="Paragrafoelenco"/>
              <w:numPr>
                <w:ilvl w:val="0"/>
                <w:numId w:val="10"/>
              </w:numPr>
              <w:autoSpaceDE w:val="0"/>
              <w:autoSpaceDN w:val="0"/>
              <w:adjustRightInd w:val="0"/>
              <w:ind w:left="426" w:hanging="284"/>
              <w:rPr>
                <w:rFonts w:asciiTheme="minorHAnsi" w:hAnsiTheme="minorHAnsi" w:cs="Calibri"/>
                <w:sz w:val="18"/>
                <w:szCs w:val="18"/>
              </w:rPr>
            </w:pPr>
            <w:r w:rsidRPr="004B64D8">
              <w:rPr>
                <w:rFonts w:asciiTheme="minorHAnsi" w:hAnsiTheme="minorHAnsi" w:cs="Calibri"/>
                <w:sz w:val="18"/>
                <w:szCs w:val="18"/>
              </w:rPr>
              <w:t>E’ previsto l’</w:t>
            </w:r>
            <w:r w:rsidR="00445186">
              <w:rPr>
                <w:rFonts w:asciiTheme="minorHAnsi" w:hAnsiTheme="minorHAnsi" w:cs="Calibri"/>
                <w:sz w:val="18"/>
                <w:szCs w:val="18"/>
              </w:rPr>
              <w:t xml:space="preserve"> </w:t>
            </w:r>
            <w:r w:rsidRPr="00445186">
              <w:rPr>
                <w:rFonts w:asciiTheme="minorHAnsi" w:hAnsiTheme="minorHAnsi" w:cs="Calibri"/>
                <w:b/>
                <w:sz w:val="18"/>
                <w:szCs w:val="18"/>
              </w:rPr>
              <w:t>uso promiscuo di attrezzature</w:t>
            </w:r>
            <w:r w:rsidRPr="004B64D8">
              <w:rPr>
                <w:rFonts w:asciiTheme="minorHAnsi" w:hAnsiTheme="minorHAnsi" w:cs="Calibri"/>
                <w:sz w:val="18"/>
                <w:szCs w:val="18"/>
              </w:rPr>
              <w:t xml:space="preserve"> di proprietà della </w:t>
            </w:r>
            <w:r w:rsidR="00445186">
              <w:rPr>
                <w:rFonts w:asciiTheme="minorHAnsi" w:hAnsiTheme="minorHAnsi" w:cs="Calibri"/>
                <w:sz w:val="18"/>
                <w:szCs w:val="18"/>
              </w:rPr>
              <w:t>ASST</w:t>
            </w:r>
            <w:r w:rsidRPr="004B64D8">
              <w:rPr>
                <w:rFonts w:asciiTheme="minorHAnsi" w:hAnsiTheme="minorHAnsi" w:cs="Calibri"/>
                <w:sz w:val="18"/>
                <w:szCs w:val="18"/>
              </w:rPr>
              <w:t xml:space="preserve"> messe a disposizione della ditta ap</w:t>
            </w:r>
            <w:r w:rsidR="007D72A8">
              <w:rPr>
                <w:rFonts w:asciiTheme="minorHAnsi" w:hAnsiTheme="minorHAnsi" w:cs="Calibri"/>
                <w:sz w:val="18"/>
                <w:szCs w:val="18"/>
              </w:rPr>
              <w:t xml:space="preserve">paltatrice/lavoratore autonomo e </w:t>
            </w:r>
            <w:r w:rsidR="007D72A8" w:rsidRPr="003551DF">
              <w:rPr>
                <w:rFonts w:asciiTheme="minorHAnsi" w:hAnsiTheme="minorHAnsi" w:cs="Calibri"/>
                <w:sz w:val="18"/>
                <w:szCs w:val="18"/>
              </w:rPr>
              <w:t>nel contratto sono state date indicazione sulle modalità di uso promiscuo</w:t>
            </w:r>
          </w:p>
        </w:tc>
      </w:tr>
      <w:tr w:rsidR="004B64D8" w:rsidRPr="004B64D8" w:rsidTr="00C31271">
        <w:trPr>
          <w:trHeight w:val="1527"/>
        </w:trPr>
        <w:tc>
          <w:tcPr>
            <w:tcW w:w="10190" w:type="dxa"/>
            <w:shd w:val="clear" w:color="auto" w:fill="auto"/>
          </w:tcPr>
          <w:p w:rsidR="004B64D8" w:rsidRPr="00C31271" w:rsidRDefault="00C511EE" w:rsidP="00C31271">
            <w:pPr>
              <w:pStyle w:val="Paragrafoelenco"/>
              <w:numPr>
                <w:ilvl w:val="0"/>
                <w:numId w:val="10"/>
              </w:numPr>
              <w:autoSpaceDE w:val="0"/>
              <w:autoSpaceDN w:val="0"/>
              <w:adjustRightInd w:val="0"/>
              <w:ind w:left="426" w:hanging="284"/>
              <w:rPr>
                <w:rFonts w:asciiTheme="minorHAnsi" w:hAnsiTheme="minorHAnsi" w:cs="Calibri"/>
                <w:sz w:val="18"/>
                <w:szCs w:val="18"/>
              </w:rPr>
            </w:pPr>
            <w:r w:rsidRPr="00C164C1">
              <w:rPr>
                <w:rFonts w:asciiTheme="minorHAnsi" w:hAnsiTheme="minorHAnsi" w:cs="Calibri"/>
                <w:sz w:val="18"/>
                <w:szCs w:val="18"/>
              </w:rPr>
              <w:t xml:space="preserve">E’ previsto il </w:t>
            </w:r>
            <w:r w:rsidRPr="00C164C1">
              <w:rPr>
                <w:rFonts w:asciiTheme="minorHAnsi" w:hAnsiTheme="minorHAnsi" w:cs="Calibri"/>
                <w:b/>
                <w:sz w:val="18"/>
                <w:szCs w:val="18"/>
              </w:rPr>
              <w:t>funzionamento contemporaneo di i</w:t>
            </w:r>
            <w:r w:rsidR="004B64D8" w:rsidRPr="00C164C1">
              <w:rPr>
                <w:rFonts w:asciiTheme="minorHAnsi" w:hAnsiTheme="minorHAnsi" w:cs="Calibri"/>
                <w:b/>
                <w:sz w:val="18"/>
                <w:szCs w:val="18"/>
              </w:rPr>
              <w:t>mpianti/macchine</w:t>
            </w:r>
            <w:r w:rsidR="00831AA7" w:rsidRPr="00C164C1">
              <w:rPr>
                <w:rFonts w:asciiTheme="minorHAnsi" w:hAnsiTheme="minorHAnsi" w:cs="Calibri"/>
                <w:sz w:val="18"/>
                <w:szCs w:val="18"/>
              </w:rPr>
              <w:t xml:space="preserve"> della ditta con quelle </w:t>
            </w:r>
            <w:r w:rsidR="00445186" w:rsidRPr="00C164C1">
              <w:rPr>
                <w:rFonts w:asciiTheme="minorHAnsi" w:hAnsiTheme="minorHAnsi" w:cs="Calibri"/>
                <w:sz w:val="18"/>
                <w:szCs w:val="18"/>
              </w:rPr>
              <w:t>della ASST</w:t>
            </w:r>
            <w:r w:rsidR="00DA15C5">
              <w:rPr>
                <w:rFonts w:asciiTheme="minorHAnsi" w:hAnsiTheme="minorHAnsi" w:cs="Calibri"/>
                <w:sz w:val="18"/>
                <w:szCs w:val="18"/>
              </w:rPr>
              <w:t>, durante i lavori affidati . L</w:t>
            </w:r>
            <w:r w:rsidR="004B64D8" w:rsidRPr="00DA15C5">
              <w:rPr>
                <w:rFonts w:asciiTheme="minorHAnsi" w:hAnsiTheme="minorHAnsi" w:cs="Calibri"/>
                <w:sz w:val="18"/>
                <w:szCs w:val="18"/>
              </w:rPr>
              <w:t>’attività sanitaria</w:t>
            </w:r>
            <w:r w:rsidRPr="00DA15C5">
              <w:rPr>
                <w:rFonts w:asciiTheme="minorHAnsi" w:hAnsiTheme="minorHAnsi" w:cs="Calibri"/>
                <w:sz w:val="18"/>
                <w:szCs w:val="18"/>
              </w:rPr>
              <w:t xml:space="preserve"> </w:t>
            </w:r>
            <w:r w:rsidR="004B64D8" w:rsidRPr="00DA15C5">
              <w:rPr>
                <w:rFonts w:asciiTheme="minorHAnsi" w:hAnsiTheme="minorHAnsi" w:cs="Calibri"/>
                <w:sz w:val="18"/>
                <w:szCs w:val="18"/>
              </w:rPr>
              <w:t xml:space="preserve">in particolare quella ospedaliera prevede il continuo funzionamento di svariati impianti e macchinari sia di tipo sanitario </w:t>
            </w:r>
            <w:r w:rsidR="00D033E2" w:rsidRPr="00DA15C5">
              <w:rPr>
                <w:rFonts w:asciiTheme="minorHAnsi" w:hAnsiTheme="minorHAnsi" w:cs="Calibri"/>
                <w:sz w:val="18"/>
                <w:szCs w:val="18"/>
              </w:rPr>
              <w:t xml:space="preserve">per diagnosi, cura e riabilitazione sia </w:t>
            </w:r>
            <w:r w:rsidR="004B64D8" w:rsidRPr="00DA15C5">
              <w:rPr>
                <w:rFonts w:asciiTheme="minorHAnsi" w:hAnsiTheme="minorHAnsi" w:cs="Calibri"/>
                <w:sz w:val="18"/>
                <w:szCs w:val="18"/>
              </w:rPr>
              <w:t xml:space="preserve">di supporto </w:t>
            </w:r>
            <w:r w:rsidR="00D033E2" w:rsidRPr="00DA15C5">
              <w:rPr>
                <w:rFonts w:asciiTheme="minorHAnsi" w:hAnsiTheme="minorHAnsi" w:cs="Calibri"/>
                <w:sz w:val="18"/>
                <w:szCs w:val="18"/>
              </w:rPr>
              <w:t>per garantire la continuità della alimentazione elettrica / di gas medicinali / di ventilazione e condizionamento degli ambienti</w:t>
            </w:r>
            <w:r w:rsidRPr="00DA15C5">
              <w:rPr>
                <w:rFonts w:asciiTheme="minorHAnsi" w:hAnsiTheme="minorHAnsi" w:cs="Calibri"/>
                <w:sz w:val="18"/>
                <w:szCs w:val="18"/>
              </w:rPr>
              <w:t xml:space="preserve"> / telefonia e dati… </w:t>
            </w:r>
            <w:r w:rsidR="004B64D8" w:rsidRPr="00DA15C5">
              <w:rPr>
                <w:rFonts w:asciiTheme="minorHAnsi" w:hAnsiTheme="minorHAnsi" w:cs="Calibri"/>
                <w:sz w:val="18"/>
                <w:szCs w:val="18"/>
              </w:rPr>
              <w:t xml:space="preserve">L’interferenza </w:t>
            </w:r>
            <w:r w:rsidR="00D033E2" w:rsidRPr="00DA15C5">
              <w:rPr>
                <w:rFonts w:asciiTheme="minorHAnsi" w:hAnsiTheme="minorHAnsi" w:cs="Calibri"/>
                <w:sz w:val="18"/>
                <w:szCs w:val="18"/>
              </w:rPr>
              <w:t xml:space="preserve">involontaria </w:t>
            </w:r>
            <w:r w:rsidR="004B64D8" w:rsidRPr="00DA15C5">
              <w:rPr>
                <w:rFonts w:asciiTheme="minorHAnsi" w:hAnsiTheme="minorHAnsi" w:cs="Calibri"/>
                <w:sz w:val="18"/>
                <w:szCs w:val="18"/>
              </w:rPr>
              <w:t>con quest</w:t>
            </w:r>
            <w:r w:rsidR="00D033E2" w:rsidRPr="00DA15C5">
              <w:rPr>
                <w:rFonts w:asciiTheme="minorHAnsi" w:hAnsiTheme="minorHAnsi" w:cs="Calibri"/>
                <w:sz w:val="18"/>
                <w:szCs w:val="18"/>
              </w:rPr>
              <w:t>e attrezzature può verificarsi in caso di i</w:t>
            </w:r>
            <w:r w:rsidR="004B64D8" w:rsidRPr="00DA15C5">
              <w:rPr>
                <w:rFonts w:asciiTheme="minorHAnsi" w:hAnsiTheme="minorHAnsi" w:cs="Calibri"/>
                <w:sz w:val="18"/>
                <w:szCs w:val="18"/>
              </w:rPr>
              <w:t xml:space="preserve">ncidente, la cui probabilità è </w:t>
            </w:r>
            <w:r w:rsidRPr="00DA15C5">
              <w:rPr>
                <w:rFonts w:asciiTheme="minorHAnsi" w:hAnsiTheme="minorHAnsi" w:cs="Calibri"/>
                <w:sz w:val="18"/>
                <w:szCs w:val="18"/>
              </w:rPr>
              <w:t xml:space="preserve">COMUNQUE </w:t>
            </w:r>
            <w:r w:rsidR="004B64D8" w:rsidRPr="00DA15C5">
              <w:rPr>
                <w:rFonts w:asciiTheme="minorHAnsi" w:hAnsiTheme="minorHAnsi" w:cs="Calibri"/>
                <w:sz w:val="18"/>
                <w:szCs w:val="18"/>
              </w:rPr>
              <w:t>bassa per effetto dell’attività di controllo, gestione e manutenzione programmata dell’intero parco tecnologico ospedaliero, operata dall’</w:t>
            </w:r>
            <w:r w:rsidR="00D033E2" w:rsidRPr="00DA15C5">
              <w:rPr>
                <w:rFonts w:asciiTheme="minorHAnsi" w:hAnsiTheme="minorHAnsi" w:cs="Calibri"/>
                <w:sz w:val="18"/>
                <w:szCs w:val="18"/>
              </w:rPr>
              <w:t xml:space="preserve">ASST. </w:t>
            </w:r>
            <w:r w:rsidRPr="00DA15C5">
              <w:rPr>
                <w:rFonts w:asciiTheme="minorHAnsi" w:hAnsiTheme="minorHAnsi" w:cs="Calibri"/>
                <w:sz w:val="18"/>
                <w:szCs w:val="18"/>
              </w:rPr>
              <w:t>La ditta deve comunque confrontarsi con la struttura tecnica della ASST per verificare se l’utilizzo delle sue attrezzature può comunque generare interferenze con le attrezzature della ASST</w:t>
            </w:r>
          </w:p>
        </w:tc>
      </w:tr>
      <w:tr w:rsidR="00C511EE" w:rsidRPr="004B64D8" w:rsidTr="00C31271">
        <w:trPr>
          <w:trHeight w:val="855"/>
        </w:trPr>
        <w:tc>
          <w:tcPr>
            <w:tcW w:w="10190" w:type="dxa"/>
            <w:shd w:val="clear" w:color="auto" w:fill="auto"/>
          </w:tcPr>
          <w:p w:rsidR="00C511EE" w:rsidRPr="004B64D8" w:rsidRDefault="00C511EE" w:rsidP="00DA15C5">
            <w:pPr>
              <w:pStyle w:val="Paragrafoelenco"/>
              <w:numPr>
                <w:ilvl w:val="0"/>
                <w:numId w:val="10"/>
              </w:numPr>
              <w:autoSpaceDE w:val="0"/>
              <w:autoSpaceDN w:val="0"/>
              <w:adjustRightInd w:val="0"/>
              <w:ind w:left="426" w:hanging="284"/>
              <w:rPr>
                <w:rFonts w:asciiTheme="minorHAnsi" w:hAnsiTheme="minorHAnsi" w:cs="Calibri"/>
                <w:sz w:val="18"/>
                <w:szCs w:val="18"/>
              </w:rPr>
            </w:pPr>
            <w:r w:rsidRPr="00C164C1">
              <w:rPr>
                <w:rFonts w:asciiTheme="minorHAnsi" w:hAnsiTheme="minorHAnsi" w:cs="Calibri"/>
                <w:b/>
                <w:sz w:val="18"/>
                <w:szCs w:val="18"/>
              </w:rPr>
              <w:t>Schemi degli impianti</w:t>
            </w:r>
            <w:r w:rsidRPr="00C164C1">
              <w:rPr>
                <w:rFonts w:asciiTheme="minorHAnsi" w:hAnsiTheme="minorHAnsi" w:cs="Calibri"/>
                <w:sz w:val="18"/>
                <w:szCs w:val="18"/>
              </w:rPr>
              <w:t xml:space="preserve"> </w:t>
            </w:r>
            <w:r w:rsidRPr="004B64D8">
              <w:rPr>
                <w:rFonts w:asciiTheme="minorHAnsi" w:hAnsiTheme="minorHAnsi" w:cs="Calibri"/>
                <w:sz w:val="18"/>
                <w:szCs w:val="18"/>
              </w:rPr>
              <w:t>:</w:t>
            </w:r>
            <w:r w:rsidR="00DA15C5">
              <w:rPr>
                <w:rFonts w:asciiTheme="minorHAnsi" w:hAnsiTheme="minorHAnsi" w:cs="Calibri"/>
                <w:sz w:val="18"/>
                <w:szCs w:val="18"/>
              </w:rPr>
              <w:t xml:space="preserve"> </w:t>
            </w:r>
            <w:r w:rsidRPr="00DA15C5">
              <w:rPr>
                <w:rFonts w:asciiTheme="minorHAnsi" w:hAnsiTheme="minorHAnsi" w:cs="Calibri"/>
                <w:sz w:val="18"/>
                <w:szCs w:val="18"/>
              </w:rPr>
              <w:t>qualora necessario ai fini della sicurezza, la Ripartizione Tecnica della struttura Sanitaria fornirà informazioni sulla distribuzione elettrica e sugli altri impianti a rete (idraulici, telefonici e comunicazione, gas combustibili e/o tecnici), interni ed esterni, riferita agli impianti interrati, sotto traccia e/o aerei (allegando eventualmente p</w:t>
            </w:r>
            <w:r w:rsidR="00C164C1" w:rsidRPr="00DA15C5">
              <w:rPr>
                <w:rFonts w:asciiTheme="minorHAnsi" w:hAnsiTheme="minorHAnsi" w:cs="Calibri"/>
                <w:sz w:val="18"/>
                <w:szCs w:val="18"/>
              </w:rPr>
              <w:t>lanimetria della distribuzione)</w:t>
            </w:r>
          </w:p>
        </w:tc>
      </w:tr>
      <w:tr w:rsidR="00C511EE" w:rsidRPr="004B64D8" w:rsidTr="00370625">
        <w:trPr>
          <w:trHeight w:val="591"/>
        </w:trPr>
        <w:tc>
          <w:tcPr>
            <w:tcW w:w="10190" w:type="dxa"/>
            <w:shd w:val="clear" w:color="auto" w:fill="auto"/>
          </w:tcPr>
          <w:p w:rsidR="00C511EE" w:rsidRPr="00DA15C5" w:rsidRDefault="00DA15C5" w:rsidP="00DA15C5">
            <w:pPr>
              <w:pStyle w:val="Paragrafoelenco"/>
              <w:numPr>
                <w:ilvl w:val="0"/>
                <w:numId w:val="10"/>
              </w:numPr>
              <w:autoSpaceDE w:val="0"/>
              <w:autoSpaceDN w:val="0"/>
              <w:adjustRightInd w:val="0"/>
              <w:ind w:left="426" w:hanging="284"/>
              <w:rPr>
                <w:rFonts w:asciiTheme="minorHAnsi" w:hAnsiTheme="minorHAnsi" w:cs="Calibri"/>
                <w:b/>
                <w:sz w:val="18"/>
                <w:szCs w:val="18"/>
              </w:rPr>
            </w:pPr>
            <w:r>
              <w:rPr>
                <w:rFonts w:asciiTheme="minorHAnsi" w:hAnsiTheme="minorHAnsi" w:cs="Calibri"/>
                <w:sz w:val="18"/>
                <w:szCs w:val="18"/>
              </w:rPr>
              <w:t>Le</w:t>
            </w:r>
            <w:r w:rsidR="00C511EE" w:rsidRPr="00C511EE">
              <w:rPr>
                <w:rFonts w:asciiTheme="minorHAnsi" w:hAnsiTheme="minorHAnsi" w:cs="Calibri"/>
                <w:b/>
                <w:sz w:val="18"/>
                <w:szCs w:val="18"/>
              </w:rPr>
              <w:t xml:space="preserve"> prese alla rete elettrica m</w:t>
            </w:r>
            <w:r>
              <w:rPr>
                <w:rFonts w:asciiTheme="minorHAnsi" w:hAnsiTheme="minorHAnsi" w:cs="Calibri"/>
                <w:b/>
                <w:sz w:val="18"/>
                <w:szCs w:val="18"/>
              </w:rPr>
              <w:t xml:space="preserve">esse a disposizione della ditta per i lavori di adeguamento dovrà essere </w:t>
            </w:r>
            <w:r>
              <w:rPr>
                <w:rFonts w:asciiTheme="minorHAnsi" w:hAnsiTheme="minorHAnsi" w:cs="Calibri"/>
                <w:sz w:val="18"/>
                <w:szCs w:val="18"/>
              </w:rPr>
              <w:t>concordato successivamente tramite la UOC Tecnico Patrimoniale</w:t>
            </w:r>
          </w:p>
        </w:tc>
      </w:tr>
      <w:tr w:rsidR="004B64D8" w:rsidRPr="004B64D8" w:rsidTr="00DA15C5">
        <w:trPr>
          <w:trHeight w:val="322"/>
        </w:trPr>
        <w:tc>
          <w:tcPr>
            <w:tcW w:w="10190" w:type="dxa"/>
            <w:shd w:val="clear" w:color="auto" w:fill="auto"/>
          </w:tcPr>
          <w:p w:rsidR="004B64D8" w:rsidRPr="00DA15C5" w:rsidRDefault="00C511EE" w:rsidP="00DA15C5">
            <w:pPr>
              <w:pStyle w:val="Paragrafoelenco"/>
              <w:numPr>
                <w:ilvl w:val="0"/>
                <w:numId w:val="10"/>
              </w:numPr>
              <w:tabs>
                <w:tab w:val="left" w:pos="451"/>
              </w:tabs>
              <w:autoSpaceDE w:val="0"/>
              <w:autoSpaceDN w:val="0"/>
              <w:adjustRightInd w:val="0"/>
              <w:ind w:left="142" w:firstLine="0"/>
              <w:rPr>
                <w:rFonts w:asciiTheme="minorHAnsi" w:hAnsiTheme="minorHAnsi" w:cs="Calibri"/>
                <w:sz w:val="18"/>
                <w:szCs w:val="18"/>
              </w:rPr>
            </w:pPr>
            <w:r w:rsidRPr="00577C78">
              <w:rPr>
                <w:rFonts w:asciiTheme="minorHAnsi" w:hAnsiTheme="minorHAnsi" w:cs="Calibri"/>
                <w:sz w:val="18"/>
                <w:szCs w:val="18"/>
              </w:rPr>
              <w:t>E’ previsto un</w:t>
            </w:r>
            <w:r w:rsidR="004B64D8" w:rsidRPr="00577C78">
              <w:rPr>
                <w:rFonts w:asciiTheme="minorHAnsi" w:hAnsiTheme="minorHAnsi" w:cs="Calibri"/>
                <w:sz w:val="18"/>
                <w:szCs w:val="18"/>
              </w:rPr>
              <w:t xml:space="preserve"> </w:t>
            </w:r>
            <w:r w:rsidR="004B64D8" w:rsidRPr="00577C78">
              <w:rPr>
                <w:rFonts w:asciiTheme="minorHAnsi" w:hAnsiTheme="minorHAnsi" w:cs="Calibri"/>
                <w:b/>
                <w:sz w:val="18"/>
                <w:szCs w:val="18"/>
              </w:rPr>
              <w:t xml:space="preserve">deposito dei materiali </w:t>
            </w:r>
            <w:r w:rsidR="004B64D8" w:rsidRPr="00577C78">
              <w:rPr>
                <w:rFonts w:asciiTheme="minorHAnsi" w:hAnsiTheme="minorHAnsi" w:cs="Calibri"/>
                <w:sz w:val="18"/>
                <w:szCs w:val="18"/>
              </w:rPr>
              <w:t>della ditta affidataria</w:t>
            </w:r>
            <w:r w:rsidR="00DA15C5">
              <w:rPr>
                <w:rFonts w:asciiTheme="minorHAnsi" w:hAnsiTheme="minorHAnsi" w:cs="Calibri"/>
                <w:sz w:val="18"/>
                <w:szCs w:val="18"/>
              </w:rPr>
              <w:t xml:space="preserve"> ( secondo accordi)</w:t>
            </w:r>
          </w:p>
        </w:tc>
      </w:tr>
      <w:tr w:rsidR="004B64D8" w:rsidRPr="004B64D8" w:rsidTr="00DA15C5">
        <w:trPr>
          <w:trHeight w:val="411"/>
        </w:trPr>
        <w:tc>
          <w:tcPr>
            <w:tcW w:w="10190" w:type="dxa"/>
            <w:shd w:val="clear" w:color="auto" w:fill="auto"/>
          </w:tcPr>
          <w:p w:rsidR="004B64D8" w:rsidRPr="00116592" w:rsidRDefault="00C164C1" w:rsidP="00DA15C5">
            <w:pPr>
              <w:pStyle w:val="Paragrafoelenco"/>
              <w:numPr>
                <w:ilvl w:val="0"/>
                <w:numId w:val="10"/>
              </w:numPr>
              <w:tabs>
                <w:tab w:val="left" w:pos="451"/>
              </w:tabs>
              <w:autoSpaceDE w:val="0"/>
              <w:autoSpaceDN w:val="0"/>
              <w:adjustRightInd w:val="0"/>
              <w:ind w:left="142" w:firstLine="0"/>
              <w:rPr>
                <w:rFonts w:asciiTheme="minorHAnsi" w:hAnsiTheme="minorHAnsi" w:cs="Calibri"/>
                <w:sz w:val="18"/>
                <w:szCs w:val="18"/>
              </w:rPr>
            </w:pPr>
            <w:r>
              <w:rPr>
                <w:rFonts w:asciiTheme="minorHAnsi" w:hAnsiTheme="minorHAnsi" w:cs="Calibri"/>
                <w:sz w:val="18"/>
                <w:szCs w:val="18"/>
              </w:rPr>
              <w:t xml:space="preserve">Sussiste un </w:t>
            </w:r>
            <w:r w:rsidRPr="00C164C1">
              <w:rPr>
                <w:rFonts w:asciiTheme="minorHAnsi" w:hAnsiTheme="minorHAnsi" w:cs="Calibri"/>
                <w:b/>
                <w:sz w:val="18"/>
                <w:szCs w:val="18"/>
              </w:rPr>
              <w:t>r</w:t>
            </w:r>
            <w:r w:rsidR="004B64D8" w:rsidRPr="00C164C1">
              <w:rPr>
                <w:rFonts w:asciiTheme="minorHAnsi" w:hAnsiTheme="minorHAnsi" w:cs="Calibri"/>
                <w:b/>
                <w:sz w:val="18"/>
                <w:szCs w:val="18"/>
              </w:rPr>
              <w:t xml:space="preserve">ischio di esplosione o incendio </w:t>
            </w:r>
            <w:r w:rsidR="00577C78">
              <w:rPr>
                <w:rFonts w:asciiTheme="minorHAnsi" w:hAnsiTheme="minorHAnsi" w:cs="Calibri"/>
                <w:b/>
                <w:sz w:val="18"/>
                <w:szCs w:val="18"/>
              </w:rPr>
              <w:t>medio/</w:t>
            </w:r>
            <w:r w:rsidR="004B64D8" w:rsidRPr="00C164C1">
              <w:rPr>
                <w:rFonts w:asciiTheme="minorHAnsi" w:hAnsiTheme="minorHAnsi" w:cs="Calibri"/>
                <w:b/>
                <w:sz w:val="18"/>
                <w:szCs w:val="18"/>
              </w:rPr>
              <w:t>elevato</w:t>
            </w:r>
            <w:r w:rsidR="00DA15C5">
              <w:rPr>
                <w:rFonts w:asciiTheme="minorHAnsi" w:hAnsiTheme="minorHAnsi" w:cs="Calibri"/>
                <w:sz w:val="18"/>
                <w:szCs w:val="18"/>
              </w:rPr>
              <w:t xml:space="preserve"> nei luoghi di attività e </w:t>
            </w:r>
            <w:r w:rsidR="00116592" w:rsidRPr="00116592">
              <w:rPr>
                <w:rFonts w:asciiTheme="minorHAnsi" w:hAnsiTheme="minorHAnsi" w:cs="Calibri"/>
                <w:sz w:val="18"/>
                <w:szCs w:val="18"/>
              </w:rPr>
              <w:t xml:space="preserve"> </w:t>
            </w:r>
            <w:r>
              <w:rPr>
                <w:rFonts w:asciiTheme="minorHAnsi" w:hAnsiTheme="minorHAnsi" w:cs="Calibri"/>
                <w:sz w:val="18"/>
                <w:szCs w:val="18"/>
              </w:rPr>
              <w:t xml:space="preserve">con </w:t>
            </w:r>
            <w:r w:rsidR="00116592" w:rsidRPr="00116592">
              <w:rPr>
                <w:rFonts w:asciiTheme="minorHAnsi" w:hAnsiTheme="minorHAnsi" w:cs="Calibri"/>
                <w:sz w:val="18"/>
                <w:szCs w:val="18"/>
              </w:rPr>
              <w:t>la prima riunione di coordinamento</w:t>
            </w:r>
            <w:r>
              <w:rPr>
                <w:rFonts w:asciiTheme="minorHAnsi" w:hAnsiTheme="minorHAnsi" w:cs="Calibri"/>
                <w:sz w:val="18"/>
                <w:szCs w:val="18"/>
              </w:rPr>
              <w:t xml:space="preserve"> saranno date indicazioni maggiori</w:t>
            </w:r>
          </w:p>
        </w:tc>
      </w:tr>
      <w:tr w:rsidR="004B64D8" w:rsidRPr="004B64D8" w:rsidTr="00DA15C5">
        <w:trPr>
          <w:trHeight w:val="673"/>
        </w:trPr>
        <w:tc>
          <w:tcPr>
            <w:tcW w:w="10190" w:type="dxa"/>
            <w:shd w:val="clear" w:color="auto" w:fill="auto"/>
          </w:tcPr>
          <w:p w:rsidR="004B64D8" w:rsidRPr="00C25D8B" w:rsidRDefault="004B64D8" w:rsidP="00C25D8B">
            <w:pPr>
              <w:tabs>
                <w:tab w:val="left" w:pos="451"/>
              </w:tabs>
              <w:autoSpaceDE w:val="0"/>
              <w:autoSpaceDN w:val="0"/>
              <w:adjustRightInd w:val="0"/>
              <w:ind w:left="426"/>
              <w:rPr>
                <w:rFonts w:asciiTheme="minorHAnsi" w:hAnsiTheme="minorHAnsi" w:cs="Calibri"/>
                <w:sz w:val="18"/>
                <w:szCs w:val="18"/>
              </w:rPr>
            </w:pPr>
            <w:r w:rsidRPr="00C25D8B">
              <w:rPr>
                <w:rFonts w:asciiTheme="minorHAnsi" w:hAnsiTheme="minorHAnsi" w:cs="Calibri"/>
                <w:sz w:val="18"/>
                <w:szCs w:val="18"/>
              </w:rPr>
              <w:t xml:space="preserve">I Lavori </w:t>
            </w:r>
            <w:r w:rsidR="00DA15C5" w:rsidRPr="00C25D8B">
              <w:rPr>
                <w:rFonts w:asciiTheme="minorHAnsi" w:hAnsiTheme="minorHAnsi" w:cs="Calibri"/>
                <w:sz w:val="18"/>
                <w:szCs w:val="18"/>
              </w:rPr>
              <w:t xml:space="preserve">potrebbero essere </w:t>
            </w:r>
            <w:r w:rsidRPr="00C25D8B">
              <w:rPr>
                <w:rFonts w:asciiTheme="minorHAnsi" w:hAnsiTheme="minorHAnsi" w:cs="Calibri"/>
                <w:sz w:val="18"/>
                <w:szCs w:val="18"/>
              </w:rPr>
              <w:t>soggetti al Titolo IV del D.Lgs 81/08 “</w:t>
            </w:r>
            <w:r w:rsidRPr="00C25D8B">
              <w:rPr>
                <w:rFonts w:asciiTheme="minorHAnsi" w:hAnsiTheme="minorHAnsi" w:cs="Calibri"/>
                <w:b/>
                <w:sz w:val="18"/>
                <w:szCs w:val="18"/>
              </w:rPr>
              <w:t>Cantieri temporanei o mobili</w:t>
            </w:r>
            <w:r w:rsidR="00DA15C5" w:rsidRPr="00C25D8B">
              <w:rPr>
                <w:rFonts w:asciiTheme="minorHAnsi" w:hAnsiTheme="minorHAnsi" w:cs="Calibri"/>
                <w:sz w:val="18"/>
                <w:szCs w:val="18"/>
              </w:rPr>
              <w:t>”  , per i lavori di adeguamento, nel caso</w:t>
            </w:r>
            <w:r w:rsidRPr="00C25D8B">
              <w:rPr>
                <w:rFonts w:asciiTheme="minorHAnsi" w:hAnsiTheme="minorHAnsi" w:cs="Calibri"/>
                <w:sz w:val="18"/>
                <w:szCs w:val="18"/>
              </w:rPr>
              <w:t>, prima dell’inizio dei lavori l’affidatario deve predisporre il P.O.S. (Piano Operativo Sicurezza) di cui all’art. 89 lett. h) D.Lgs 81/08.</w:t>
            </w:r>
          </w:p>
        </w:tc>
      </w:tr>
      <w:tr w:rsidR="006A41F3" w:rsidRPr="004B64D8" w:rsidTr="00370625">
        <w:trPr>
          <w:trHeight w:val="107"/>
        </w:trPr>
        <w:tc>
          <w:tcPr>
            <w:tcW w:w="10190" w:type="dxa"/>
          </w:tcPr>
          <w:p w:rsidR="00FA4755" w:rsidRPr="00FA4755" w:rsidRDefault="006A41F3" w:rsidP="00C31271">
            <w:pPr>
              <w:pStyle w:val="Paragrafoelenco"/>
              <w:numPr>
                <w:ilvl w:val="0"/>
                <w:numId w:val="10"/>
              </w:numPr>
              <w:tabs>
                <w:tab w:val="left" w:pos="451"/>
              </w:tabs>
              <w:autoSpaceDE w:val="0"/>
              <w:autoSpaceDN w:val="0"/>
              <w:adjustRightInd w:val="0"/>
              <w:ind w:left="142" w:firstLine="0"/>
              <w:rPr>
                <w:rFonts w:asciiTheme="minorHAnsi" w:hAnsiTheme="minorHAnsi" w:cs="Calibri-Bold"/>
                <w:b/>
                <w:bCs/>
                <w:sz w:val="18"/>
                <w:szCs w:val="18"/>
              </w:rPr>
            </w:pPr>
            <w:r>
              <w:rPr>
                <w:rFonts w:asciiTheme="minorHAnsi" w:hAnsiTheme="minorHAnsi" w:cs="Calibri"/>
                <w:sz w:val="18"/>
                <w:szCs w:val="18"/>
              </w:rPr>
              <w:t>L’</w:t>
            </w:r>
            <w:r w:rsidRPr="006A41F3">
              <w:rPr>
                <w:rFonts w:asciiTheme="minorHAnsi" w:hAnsiTheme="minorHAnsi" w:cs="Calibri"/>
                <w:sz w:val="18"/>
                <w:szCs w:val="18"/>
              </w:rPr>
              <w:t xml:space="preserve"> attività per appaltatore ed appaltante </w:t>
            </w:r>
            <w:r w:rsidR="00DA15C5">
              <w:rPr>
                <w:rFonts w:asciiTheme="minorHAnsi" w:hAnsiTheme="minorHAnsi" w:cs="Calibri"/>
                <w:sz w:val="18"/>
                <w:szCs w:val="18"/>
              </w:rPr>
              <w:t xml:space="preserve">NON </w:t>
            </w:r>
            <w:r>
              <w:rPr>
                <w:rFonts w:asciiTheme="minorHAnsi" w:hAnsiTheme="minorHAnsi" w:cs="Calibri"/>
                <w:sz w:val="18"/>
                <w:szCs w:val="18"/>
              </w:rPr>
              <w:t xml:space="preserve">è </w:t>
            </w:r>
            <w:r w:rsidRPr="006A41F3">
              <w:rPr>
                <w:rFonts w:asciiTheme="minorHAnsi" w:hAnsiTheme="minorHAnsi" w:cs="Calibri"/>
                <w:sz w:val="18"/>
                <w:szCs w:val="18"/>
              </w:rPr>
              <w:t xml:space="preserve">a </w:t>
            </w:r>
            <w:r w:rsidRPr="006A41F3">
              <w:rPr>
                <w:rFonts w:asciiTheme="minorHAnsi" w:hAnsiTheme="minorHAnsi" w:cs="Calibri"/>
                <w:b/>
                <w:sz w:val="18"/>
                <w:szCs w:val="18"/>
              </w:rPr>
              <w:t>basso rischio di infortuni e malattie professionali</w:t>
            </w:r>
            <w:r w:rsidRPr="006A41F3">
              <w:rPr>
                <w:rFonts w:asciiTheme="minorHAnsi" w:hAnsiTheme="minorHAnsi" w:cs="Calibri"/>
                <w:sz w:val="18"/>
                <w:szCs w:val="18"/>
              </w:rPr>
              <w:t xml:space="preserve"> (es.lavoro d</w:t>
            </w:r>
            <w:r>
              <w:rPr>
                <w:rFonts w:asciiTheme="minorHAnsi" w:hAnsiTheme="minorHAnsi" w:cs="Calibri"/>
                <w:sz w:val="18"/>
                <w:szCs w:val="18"/>
              </w:rPr>
              <w:t>’</w:t>
            </w:r>
            <w:r w:rsidRPr="006A41F3">
              <w:rPr>
                <w:rFonts w:asciiTheme="minorHAnsi" w:hAnsiTheme="minorHAnsi" w:cs="Calibri"/>
                <w:sz w:val="18"/>
                <w:szCs w:val="18"/>
              </w:rPr>
              <w:t>ufficio )</w:t>
            </w:r>
            <w:r>
              <w:rPr>
                <w:rFonts w:asciiTheme="minorHAnsi" w:hAnsiTheme="minorHAnsi" w:cs="Calibri"/>
                <w:sz w:val="18"/>
                <w:szCs w:val="18"/>
              </w:rPr>
              <w:t xml:space="preserve"> </w:t>
            </w:r>
          </w:p>
        </w:tc>
      </w:tr>
      <w:tr w:rsidR="006A41F3" w:rsidRPr="00EA4B8A" w:rsidTr="00370625">
        <w:tc>
          <w:tcPr>
            <w:tcW w:w="10190" w:type="dxa"/>
            <w:shd w:val="clear" w:color="auto" w:fill="000000" w:themeFill="text1"/>
          </w:tcPr>
          <w:p w:rsidR="006A41F3" w:rsidRPr="00EA4B8A" w:rsidRDefault="006A41F3" w:rsidP="005C62C5">
            <w:pPr>
              <w:autoSpaceDE w:val="0"/>
              <w:autoSpaceDN w:val="0"/>
              <w:adjustRightInd w:val="0"/>
              <w:jc w:val="center"/>
              <w:rPr>
                <w:rFonts w:asciiTheme="minorHAnsi" w:hAnsiTheme="minorHAnsi" w:cs="Calibri-Bold"/>
                <w:b/>
                <w:bCs/>
                <w:color w:val="FFFFFF" w:themeColor="background1"/>
                <w:sz w:val="18"/>
                <w:szCs w:val="18"/>
              </w:rPr>
            </w:pPr>
            <w:r>
              <w:rPr>
                <w:rFonts w:asciiTheme="minorHAnsi" w:hAnsiTheme="minorHAnsi" w:cs="Calibri-Bold"/>
                <w:b/>
                <w:bCs/>
                <w:color w:val="FFFFFF" w:themeColor="background1"/>
                <w:sz w:val="18"/>
                <w:szCs w:val="18"/>
              </w:rPr>
              <w:t>CONCLUSIONI</w:t>
            </w:r>
          </w:p>
        </w:tc>
      </w:tr>
      <w:tr w:rsidR="006A41F3" w:rsidRPr="004B64D8" w:rsidTr="00370625">
        <w:trPr>
          <w:trHeight w:val="121"/>
        </w:trPr>
        <w:tc>
          <w:tcPr>
            <w:tcW w:w="10190" w:type="dxa"/>
          </w:tcPr>
          <w:p w:rsidR="00823EF7" w:rsidRPr="00C31271" w:rsidRDefault="00DA15C5" w:rsidP="00C31271">
            <w:pPr>
              <w:pStyle w:val="Paragrafoelenco"/>
              <w:autoSpaceDE w:val="0"/>
              <w:autoSpaceDN w:val="0"/>
              <w:adjustRightInd w:val="0"/>
              <w:ind w:left="709"/>
              <w:rPr>
                <w:rFonts w:asciiTheme="minorHAnsi" w:hAnsiTheme="minorHAnsi" w:cs="Calibri"/>
                <w:sz w:val="18"/>
                <w:szCs w:val="18"/>
              </w:rPr>
            </w:pPr>
            <w:r>
              <w:rPr>
                <w:rFonts w:asciiTheme="minorHAnsi" w:hAnsiTheme="minorHAnsi" w:cs="Calibri"/>
                <w:sz w:val="18"/>
                <w:szCs w:val="18"/>
              </w:rPr>
              <w:t>A</w:t>
            </w:r>
            <w:r w:rsidR="006A41F3" w:rsidRPr="003551DF">
              <w:rPr>
                <w:rFonts w:asciiTheme="minorHAnsi" w:hAnsiTheme="minorHAnsi" w:cs="Calibri"/>
                <w:sz w:val="18"/>
                <w:szCs w:val="18"/>
              </w:rPr>
              <w:t xml:space="preserve">lla luce di quanto sopra, per i lavori in oggetto </w:t>
            </w:r>
            <w:r w:rsidR="006A41F3" w:rsidRPr="003551DF">
              <w:rPr>
                <w:rFonts w:asciiTheme="minorHAnsi" w:hAnsiTheme="minorHAnsi" w:cs="Calibri"/>
                <w:b/>
                <w:sz w:val="18"/>
                <w:szCs w:val="18"/>
              </w:rPr>
              <w:t>si rilevano interferenze</w:t>
            </w:r>
            <w:r w:rsidR="006A41F3" w:rsidRPr="003551DF">
              <w:rPr>
                <w:rFonts w:asciiTheme="minorHAnsi" w:hAnsiTheme="minorHAnsi" w:cs="Calibri"/>
                <w:sz w:val="18"/>
                <w:szCs w:val="18"/>
              </w:rPr>
              <w:t xml:space="preserve"> e pertanto </w:t>
            </w:r>
            <w:r w:rsidR="006A41F3" w:rsidRPr="003551DF">
              <w:rPr>
                <w:rFonts w:asciiTheme="minorHAnsi" w:hAnsiTheme="minorHAnsi" w:cs="Calibri"/>
                <w:b/>
                <w:sz w:val="18"/>
                <w:szCs w:val="18"/>
              </w:rPr>
              <w:t>si procede a consegnare il presente DUVRI</w:t>
            </w:r>
            <w:r w:rsidR="006A41F3" w:rsidRPr="003551DF">
              <w:rPr>
                <w:rFonts w:asciiTheme="minorHAnsi" w:hAnsiTheme="minorHAnsi" w:cs="Calibri"/>
                <w:sz w:val="18"/>
                <w:szCs w:val="18"/>
              </w:rPr>
              <w:t xml:space="preserve">  preliminare ed a quantificare i </w:t>
            </w:r>
            <w:r w:rsidR="006A41F3" w:rsidRPr="003551DF">
              <w:rPr>
                <w:rFonts w:asciiTheme="minorHAnsi" w:hAnsiTheme="minorHAnsi" w:cs="Calibri"/>
                <w:b/>
                <w:sz w:val="18"/>
                <w:szCs w:val="18"/>
              </w:rPr>
              <w:t>costi per le misure di formazione e coordinamento</w:t>
            </w:r>
            <w:r w:rsidR="006A41F3" w:rsidRPr="003551DF">
              <w:rPr>
                <w:rFonts w:asciiTheme="minorHAnsi" w:hAnsiTheme="minorHAnsi" w:cs="Calibri"/>
                <w:sz w:val="18"/>
                <w:szCs w:val="18"/>
              </w:rPr>
              <w:t>, da allegare agli atti di gara;</w:t>
            </w:r>
          </w:p>
        </w:tc>
      </w:tr>
      <w:tr w:rsidR="004B64D8" w:rsidRPr="00990497" w:rsidTr="00370625">
        <w:tc>
          <w:tcPr>
            <w:tcW w:w="10190" w:type="dxa"/>
            <w:shd w:val="clear" w:color="auto" w:fill="000000" w:themeFill="text1"/>
          </w:tcPr>
          <w:p w:rsidR="004B64D8" w:rsidRPr="00990497" w:rsidRDefault="004B64D8" w:rsidP="006A41F3">
            <w:pPr>
              <w:autoSpaceDE w:val="0"/>
              <w:autoSpaceDN w:val="0"/>
              <w:adjustRightInd w:val="0"/>
              <w:jc w:val="center"/>
              <w:rPr>
                <w:rFonts w:asciiTheme="minorHAnsi" w:hAnsiTheme="minorHAnsi" w:cs="Calibri-Bold"/>
                <w:b/>
                <w:bCs/>
                <w:color w:val="FFFFFF" w:themeColor="background1"/>
                <w:sz w:val="18"/>
                <w:szCs w:val="18"/>
              </w:rPr>
            </w:pPr>
            <w:r w:rsidRPr="00990497">
              <w:rPr>
                <w:rFonts w:asciiTheme="minorHAnsi" w:hAnsiTheme="minorHAnsi" w:cs="Calibri-Bold"/>
                <w:b/>
                <w:bCs/>
                <w:color w:val="FFFFFF" w:themeColor="background1"/>
                <w:sz w:val="18"/>
                <w:szCs w:val="18"/>
              </w:rPr>
              <w:t>PROGRAMMA DI COOPERAZIONE E COORDINAMENTO</w:t>
            </w:r>
            <w:r w:rsidR="006A41F3" w:rsidRPr="00990497">
              <w:rPr>
                <w:rFonts w:asciiTheme="minorHAnsi" w:hAnsiTheme="minorHAnsi" w:cs="Calibri-Bold"/>
                <w:b/>
                <w:bCs/>
                <w:color w:val="FFFFFF" w:themeColor="background1"/>
                <w:sz w:val="18"/>
                <w:szCs w:val="18"/>
              </w:rPr>
              <w:t xml:space="preserve"> </w:t>
            </w:r>
            <w:r w:rsidRPr="00990497">
              <w:rPr>
                <w:rFonts w:asciiTheme="minorHAnsi" w:hAnsiTheme="minorHAnsi" w:cs="Calibri-Bold"/>
                <w:b/>
                <w:bCs/>
                <w:color w:val="FFFFFF" w:themeColor="background1"/>
                <w:sz w:val="18"/>
                <w:szCs w:val="18"/>
              </w:rPr>
              <w:t>(ai sensi dell’art. 26 commi 2 e 3 del D.Lgs 81/08)</w:t>
            </w:r>
          </w:p>
        </w:tc>
      </w:tr>
      <w:tr w:rsidR="00D33B8E" w:rsidRPr="004B64D8" w:rsidTr="00C31271">
        <w:trPr>
          <w:trHeight w:val="2013"/>
        </w:trPr>
        <w:tc>
          <w:tcPr>
            <w:tcW w:w="10190" w:type="dxa"/>
          </w:tcPr>
          <w:p w:rsidR="00D33B8E" w:rsidRPr="007017ED" w:rsidRDefault="00D33B8E" w:rsidP="005C62C5">
            <w:pPr>
              <w:autoSpaceDE w:val="0"/>
              <w:autoSpaceDN w:val="0"/>
              <w:adjustRightInd w:val="0"/>
              <w:ind w:left="360"/>
              <w:rPr>
                <w:rFonts w:asciiTheme="minorHAnsi" w:hAnsiTheme="minorHAnsi" w:cs="Calibri"/>
                <w:sz w:val="8"/>
                <w:szCs w:val="8"/>
              </w:rPr>
            </w:pPr>
          </w:p>
          <w:p w:rsidR="00D33B8E" w:rsidRPr="004B64D8" w:rsidRDefault="00D33B8E" w:rsidP="00C31271">
            <w:pPr>
              <w:pStyle w:val="Paragrafoelenco"/>
              <w:numPr>
                <w:ilvl w:val="0"/>
                <w:numId w:val="16"/>
              </w:numPr>
              <w:autoSpaceDE w:val="0"/>
              <w:autoSpaceDN w:val="0"/>
              <w:adjustRightInd w:val="0"/>
              <w:ind w:left="426" w:hanging="283"/>
              <w:rPr>
                <w:rFonts w:asciiTheme="minorHAnsi" w:hAnsiTheme="minorHAnsi" w:cs="Calibri"/>
                <w:b/>
                <w:sz w:val="18"/>
                <w:szCs w:val="18"/>
              </w:rPr>
            </w:pPr>
            <w:r>
              <w:rPr>
                <w:rFonts w:asciiTheme="minorHAnsi" w:hAnsiTheme="minorHAnsi" w:cs="Calibri"/>
                <w:b/>
                <w:sz w:val="18"/>
                <w:szCs w:val="18"/>
              </w:rPr>
              <w:t>La ditta aggiudicataria</w:t>
            </w:r>
            <w:r w:rsidRPr="004B64D8">
              <w:rPr>
                <w:rFonts w:asciiTheme="minorHAnsi" w:hAnsiTheme="minorHAnsi" w:cs="Calibri"/>
                <w:b/>
                <w:sz w:val="18"/>
                <w:szCs w:val="18"/>
              </w:rPr>
              <w:t>,  si impegna a/ad:</w:t>
            </w:r>
          </w:p>
          <w:p w:rsidR="00D33B8E" w:rsidRDefault="00D33B8E" w:rsidP="00C31271">
            <w:pPr>
              <w:pStyle w:val="Paragrafoelenco"/>
              <w:numPr>
                <w:ilvl w:val="0"/>
                <w:numId w:val="17"/>
              </w:numPr>
              <w:autoSpaceDE w:val="0"/>
              <w:autoSpaceDN w:val="0"/>
              <w:adjustRightInd w:val="0"/>
              <w:ind w:left="567" w:hanging="284"/>
              <w:rPr>
                <w:rFonts w:asciiTheme="minorHAnsi" w:hAnsiTheme="minorHAnsi" w:cs="Calibri"/>
                <w:sz w:val="18"/>
                <w:szCs w:val="18"/>
              </w:rPr>
            </w:pPr>
            <w:r w:rsidRPr="00D33B8E">
              <w:rPr>
                <w:rFonts w:asciiTheme="minorHAnsi" w:hAnsiTheme="minorHAnsi" w:cs="Calibri"/>
                <w:b/>
                <w:sz w:val="18"/>
                <w:szCs w:val="18"/>
              </w:rPr>
              <w:t>fornire l’elenco del personale</w:t>
            </w:r>
            <w:r w:rsidRPr="004B64D8">
              <w:rPr>
                <w:rFonts w:asciiTheme="minorHAnsi" w:hAnsiTheme="minorHAnsi" w:cs="Calibri"/>
                <w:sz w:val="18"/>
                <w:szCs w:val="18"/>
              </w:rPr>
              <w:t xml:space="preserve"> che accederà/sarà impegnato presso la  Struttura Sanitaria qualora non sia già stato consegnato ad altro ufficio di questa </w:t>
            </w:r>
            <w:r>
              <w:rPr>
                <w:rFonts w:asciiTheme="minorHAnsi" w:hAnsiTheme="minorHAnsi" w:cs="Calibri"/>
                <w:sz w:val="18"/>
                <w:szCs w:val="18"/>
              </w:rPr>
              <w:t>ASST</w:t>
            </w:r>
            <w:r w:rsidRPr="004B64D8">
              <w:rPr>
                <w:rFonts w:asciiTheme="minorHAnsi" w:hAnsiTheme="minorHAnsi" w:cs="Calibri"/>
                <w:sz w:val="18"/>
                <w:szCs w:val="18"/>
              </w:rPr>
              <w:t>;</w:t>
            </w:r>
          </w:p>
          <w:p w:rsidR="00D33B8E" w:rsidRPr="004B64D8" w:rsidRDefault="00D33B8E" w:rsidP="00C31271">
            <w:pPr>
              <w:pStyle w:val="Paragrafoelenco"/>
              <w:numPr>
                <w:ilvl w:val="0"/>
                <w:numId w:val="17"/>
              </w:numPr>
              <w:autoSpaceDE w:val="0"/>
              <w:autoSpaceDN w:val="0"/>
              <w:adjustRightInd w:val="0"/>
              <w:ind w:left="567" w:hanging="284"/>
              <w:rPr>
                <w:rFonts w:asciiTheme="minorHAnsi" w:hAnsiTheme="minorHAnsi" w:cs="Calibri"/>
                <w:sz w:val="18"/>
                <w:szCs w:val="18"/>
              </w:rPr>
            </w:pPr>
            <w:r w:rsidRPr="00D33B8E">
              <w:rPr>
                <w:rFonts w:asciiTheme="minorHAnsi" w:hAnsiTheme="minorHAnsi" w:cs="Calibri"/>
                <w:b/>
                <w:sz w:val="18"/>
                <w:szCs w:val="18"/>
              </w:rPr>
              <w:t>redigere procedure di cooperazione e coordinamento</w:t>
            </w:r>
            <w:r>
              <w:rPr>
                <w:rFonts w:asciiTheme="minorHAnsi" w:hAnsiTheme="minorHAnsi" w:cs="Calibri"/>
                <w:sz w:val="18"/>
                <w:szCs w:val="18"/>
              </w:rPr>
              <w:t xml:space="preserve"> nei confronti dei rischi interferenziali emersi</w:t>
            </w:r>
          </w:p>
          <w:p w:rsidR="00D33B8E" w:rsidRPr="004B64D8" w:rsidRDefault="00D33B8E" w:rsidP="00C31271">
            <w:pPr>
              <w:pStyle w:val="Paragrafoelenco"/>
              <w:numPr>
                <w:ilvl w:val="0"/>
                <w:numId w:val="17"/>
              </w:numPr>
              <w:autoSpaceDE w:val="0"/>
              <w:autoSpaceDN w:val="0"/>
              <w:adjustRightInd w:val="0"/>
              <w:ind w:left="567" w:hanging="284"/>
              <w:rPr>
                <w:rFonts w:asciiTheme="minorHAnsi" w:hAnsiTheme="minorHAnsi" w:cs="Calibri"/>
                <w:sz w:val="18"/>
                <w:szCs w:val="18"/>
              </w:rPr>
            </w:pPr>
            <w:r w:rsidRPr="00D33B8E">
              <w:rPr>
                <w:rFonts w:asciiTheme="minorHAnsi" w:hAnsiTheme="minorHAnsi" w:cs="Calibri"/>
                <w:b/>
                <w:sz w:val="18"/>
                <w:szCs w:val="18"/>
              </w:rPr>
              <w:t>attuare e dare riscontro della formazione ed informazione effettuata</w:t>
            </w:r>
            <w:r>
              <w:rPr>
                <w:rFonts w:asciiTheme="minorHAnsi" w:hAnsiTheme="minorHAnsi" w:cs="Calibri"/>
                <w:sz w:val="18"/>
                <w:szCs w:val="18"/>
              </w:rPr>
              <w:t xml:space="preserve"> </w:t>
            </w:r>
            <w:r w:rsidRPr="004B64D8">
              <w:rPr>
                <w:rFonts w:asciiTheme="minorHAnsi" w:hAnsiTheme="minorHAnsi" w:cs="Calibri"/>
                <w:sz w:val="18"/>
                <w:szCs w:val="18"/>
              </w:rPr>
              <w:t xml:space="preserve"> al personale che accederà presso la struttura della </w:t>
            </w:r>
            <w:r>
              <w:rPr>
                <w:rFonts w:asciiTheme="minorHAnsi" w:hAnsiTheme="minorHAnsi" w:cs="Calibri"/>
                <w:sz w:val="18"/>
                <w:szCs w:val="18"/>
              </w:rPr>
              <w:t>ASST</w:t>
            </w:r>
            <w:r w:rsidRPr="004B64D8">
              <w:rPr>
                <w:rFonts w:asciiTheme="minorHAnsi" w:hAnsiTheme="minorHAnsi" w:cs="Calibri"/>
                <w:sz w:val="18"/>
                <w:szCs w:val="18"/>
              </w:rPr>
              <w:t xml:space="preserve"> </w:t>
            </w:r>
            <w:r>
              <w:rPr>
                <w:rFonts w:asciiTheme="minorHAnsi" w:hAnsiTheme="minorHAnsi" w:cs="Calibri"/>
                <w:sz w:val="18"/>
                <w:szCs w:val="18"/>
              </w:rPr>
              <w:t>circa l</w:t>
            </w:r>
            <w:r w:rsidRPr="004B64D8">
              <w:rPr>
                <w:rFonts w:asciiTheme="minorHAnsi" w:hAnsiTheme="minorHAnsi" w:cs="Calibri"/>
                <w:sz w:val="18"/>
                <w:szCs w:val="18"/>
              </w:rPr>
              <w:t xml:space="preserve">e misure di prevenzione e controllo </w:t>
            </w:r>
            <w:r>
              <w:rPr>
                <w:rFonts w:asciiTheme="minorHAnsi" w:hAnsiTheme="minorHAnsi" w:cs="Calibri"/>
                <w:sz w:val="18"/>
                <w:szCs w:val="18"/>
              </w:rPr>
              <w:t xml:space="preserve">generali e specifiche contenute individuate </w:t>
            </w:r>
            <w:r w:rsidRPr="004B64D8">
              <w:rPr>
                <w:rFonts w:asciiTheme="minorHAnsi" w:hAnsiTheme="minorHAnsi" w:cs="Calibri"/>
                <w:sz w:val="18"/>
                <w:szCs w:val="18"/>
              </w:rPr>
              <w:t xml:space="preserve">nella documentazione ricevuta e </w:t>
            </w:r>
            <w:r>
              <w:rPr>
                <w:rFonts w:asciiTheme="minorHAnsi" w:hAnsiTheme="minorHAnsi" w:cs="Calibri"/>
                <w:sz w:val="18"/>
                <w:szCs w:val="18"/>
              </w:rPr>
              <w:t>ne</w:t>
            </w:r>
            <w:r w:rsidRPr="004B64D8">
              <w:rPr>
                <w:rFonts w:asciiTheme="minorHAnsi" w:hAnsiTheme="minorHAnsi" w:cs="Calibri"/>
                <w:sz w:val="18"/>
                <w:szCs w:val="18"/>
              </w:rPr>
              <w:t>lle riunioni di coordinamento della sicurezza ex art. 26 D.Lgs 81/08;</w:t>
            </w:r>
          </w:p>
          <w:p w:rsidR="00D33B8E" w:rsidRPr="00C31271" w:rsidRDefault="00D33B8E" w:rsidP="00C31271">
            <w:pPr>
              <w:pStyle w:val="Paragrafoelenco"/>
              <w:numPr>
                <w:ilvl w:val="0"/>
                <w:numId w:val="17"/>
              </w:numPr>
              <w:autoSpaceDE w:val="0"/>
              <w:autoSpaceDN w:val="0"/>
              <w:adjustRightInd w:val="0"/>
              <w:ind w:left="567" w:hanging="284"/>
              <w:rPr>
                <w:rFonts w:asciiTheme="minorHAnsi" w:hAnsiTheme="minorHAnsi" w:cs="Calibri"/>
                <w:sz w:val="8"/>
                <w:szCs w:val="8"/>
              </w:rPr>
            </w:pPr>
            <w:r w:rsidRPr="00C31271">
              <w:rPr>
                <w:rFonts w:asciiTheme="minorHAnsi" w:hAnsiTheme="minorHAnsi" w:cs="Calibri"/>
                <w:b/>
                <w:sz w:val="18"/>
                <w:szCs w:val="18"/>
              </w:rPr>
              <w:t>dotare il proprio personale di tesserino di riconoscimento</w:t>
            </w:r>
            <w:r w:rsidRPr="00C31271">
              <w:rPr>
                <w:rFonts w:asciiTheme="minorHAnsi" w:hAnsiTheme="minorHAnsi" w:cs="Calibri"/>
                <w:sz w:val="18"/>
                <w:szCs w:val="18"/>
              </w:rPr>
              <w:t xml:space="preserve"> corredata di fotografia, contenente le generalità del lavoratore e l’indicazione del datore di lavoro;</w:t>
            </w:r>
          </w:p>
        </w:tc>
      </w:tr>
      <w:tr w:rsidR="004B64D8" w:rsidRPr="004B64D8" w:rsidTr="007017ED">
        <w:trPr>
          <w:trHeight w:val="4506"/>
        </w:trPr>
        <w:tc>
          <w:tcPr>
            <w:tcW w:w="10190" w:type="dxa"/>
          </w:tcPr>
          <w:p w:rsidR="004B64D8" w:rsidRPr="007017ED" w:rsidRDefault="004B64D8" w:rsidP="004B64D8">
            <w:pPr>
              <w:autoSpaceDE w:val="0"/>
              <w:autoSpaceDN w:val="0"/>
              <w:adjustRightInd w:val="0"/>
              <w:rPr>
                <w:rFonts w:asciiTheme="minorHAnsi" w:hAnsiTheme="minorHAnsi" w:cs="Calibri"/>
                <w:sz w:val="8"/>
                <w:szCs w:val="8"/>
              </w:rPr>
            </w:pPr>
          </w:p>
          <w:p w:rsidR="004B64D8" w:rsidRPr="004B64D8" w:rsidRDefault="004B64D8" w:rsidP="00C31271">
            <w:pPr>
              <w:pStyle w:val="Paragrafoelenco"/>
              <w:numPr>
                <w:ilvl w:val="0"/>
                <w:numId w:val="16"/>
              </w:numPr>
              <w:autoSpaceDE w:val="0"/>
              <w:autoSpaceDN w:val="0"/>
              <w:adjustRightInd w:val="0"/>
              <w:ind w:left="426" w:hanging="283"/>
              <w:rPr>
                <w:rFonts w:asciiTheme="minorHAnsi" w:hAnsiTheme="minorHAnsi" w:cs="Calibri"/>
                <w:sz w:val="18"/>
                <w:szCs w:val="18"/>
              </w:rPr>
            </w:pPr>
            <w:r w:rsidRPr="004B64D8">
              <w:rPr>
                <w:rFonts w:asciiTheme="minorHAnsi" w:hAnsiTheme="minorHAnsi" w:cs="Calibri"/>
                <w:b/>
                <w:sz w:val="18"/>
                <w:szCs w:val="18"/>
              </w:rPr>
              <w:t>L’espletamento degli obblighi di cooperazione e coordinamento degli interventi di prevenzione,</w:t>
            </w:r>
            <w:r w:rsidR="00D33B8E">
              <w:rPr>
                <w:rFonts w:asciiTheme="minorHAnsi" w:hAnsiTheme="minorHAnsi" w:cs="Calibri"/>
                <w:b/>
                <w:sz w:val="18"/>
                <w:szCs w:val="18"/>
              </w:rPr>
              <w:t xml:space="preserve"> </w:t>
            </w:r>
            <w:r w:rsidRPr="004B64D8">
              <w:rPr>
                <w:rFonts w:asciiTheme="minorHAnsi" w:hAnsiTheme="minorHAnsi" w:cs="Calibri"/>
                <w:b/>
                <w:sz w:val="18"/>
                <w:szCs w:val="18"/>
              </w:rPr>
              <w:t xml:space="preserve">viene attuata </w:t>
            </w:r>
            <w:r w:rsidR="00D33B8E">
              <w:rPr>
                <w:rFonts w:asciiTheme="minorHAnsi" w:hAnsiTheme="minorHAnsi" w:cs="Calibri"/>
                <w:b/>
                <w:sz w:val="18"/>
                <w:szCs w:val="18"/>
              </w:rPr>
              <w:t xml:space="preserve">dalla ditta aggiudicataria </w:t>
            </w:r>
            <w:r w:rsidRPr="004B64D8">
              <w:rPr>
                <w:rFonts w:asciiTheme="minorHAnsi" w:hAnsiTheme="minorHAnsi" w:cs="Calibri"/>
                <w:b/>
                <w:sz w:val="18"/>
                <w:szCs w:val="18"/>
              </w:rPr>
              <w:t>con i seguenti provvedimenti</w:t>
            </w:r>
            <w:r w:rsidRPr="004B64D8">
              <w:rPr>
                <w:rFonts w:asciiTheme="minorHAnsi" w:hAnsiTheme="minorHAnsi" w:cs="Calibri"/>
                <w:sz w:val="18"/>
                <w:szCs w:val="18"/>
              </w:rPr>
              <w:t>:</w:t>
            </w:r>
          </w:p>
          <w:p w:rsidR="004B64D8" w:rsidRPr="004B64D8" w:rsidRDefault="004B64D8" w:rsidP="00C31271">
            <w:pPr>
              <w:pStyle w:val="Paragrafoelenco"/>
              <w:numPr>
                <w:ilvl w:val="0"/>
                <w:numId w:val="15"/>
              </w:numPr>
              <w:autoSpaceDE w:val="0"/>
              <w:autoSpaceDN w:val="0"/>
              <w:adjustRightInd w:val="0"/>
              <w:ind w:left="567" w:hanging="284"/>
              <w:rPr>
                <w:rFonts w:asciiTheme="minorHAnsi" w:hAnsiTheme="minorHAnsi" w:cs="Calibri"/>
                <w:sz w:val="18"/>
                <w:szCs w:val="18"/>
              </w:rPr>
            </w:pPr>
            <w:r w:rsidRPr="004B64D8">
              <w:rPr>
                <w:rFonts w:asciiTheme="minorHAnsi" w:hAnsiTheme="minorHAnsi" w:cs="Calibri"/>
                <w:sz w:val="18"/>
                <w:szCs w:val="18"/>
              </w:rPr>
              <w:t>attuazione delle misure operative riportate nel presente documento</w:t>
            </w:r>
            <w:r w:rsidR="00D33B8E">
              <w:rPr>
                <w:rFonts w:asciiTheme="minorHAnsi" w:hAnsiTheme="minorHAnsi" w:cs="Calibri"/>
                <w:sz w:val="18"/>
                <w:szCs w:val="18"/>
              </w:rPr>
              <w:t xml:space="preserve"> ed a seguito della prima riunione di coordinamento</w:t>
            </w:r>
            <w:r w:rsidRPr="004B64D8">
              <w:rPr>
                <w:rFonts w:asciiTheme="minorHAnsi" w:hAnsiTheme="minorHAnsi" w:cs="Calibri"/>
                <w:sz w:val="18"/>
                <w:szCs w:val="18"/>
              </w:rPr>
              <w:t>;</w:t>
            </w:r>
          </w:p>
          <w:p w:rsidR="004B64D8" w:rsidRPr="004B64D8" w:rsidRDefault="004B64D8" w:rsidP="00C31271">
            <w:pPr>
              <w:pStyle w:val="Paragrafoelenco"/>
              <w:numPr>
                <w:ilvl w:val="0"/>
                <w:numId w:val="15"/>
              </w:numPr>
              <w:autoSpaceDE w:val="0"/>
              <w:autoSpaceDN w:val="0"/>
              <w:adjustRightInd w:val="0"/>
              <w:ind w:left="567" w:hanging="284"/>
              <w:rPr>
                <w:rFonts w:asciiTheme="minorHAnsi" w:hAnsiTheme="minorHAnsi" w:cs="Calibri"/>
                <w:sz w:val="18"/>
                <w:szCs w:val="18"/>
              </w:rPr>
            </w:pPr>
            <w:r w:rsidRPr="004B64D8">
              <w:rPr>
                <w:rFonts w:asciiTheme="minorHAnsi" w:hAnsiTheme="minorHAnsi" w:cs="Calibri"/>
                <w:sz w:val="18"/>
                <w:szCs w:val="18"/>
              </w:rPr>
              <w:t xml:space="preserve">osservanza delle precauzioni riportate nelle indicazioni informative contenenti i rischi </w:t>
            </w:r>
            <w:r w:rsidR="005F655A">
              <w:rPr>
                <w:rFonts w:asciiTheme="minorHAnsi" w:hAnsiTheme="minorHAnsi" w:cs="Calibri"/>
                <w:sz w:val="18"/>
                <w:szCs w:val="18"/>
              </w:rPr>
              <w:t xml:space="preserve">specifici </w:t>
            </w:r>
            <w:r w:rsidRPr="004B64D8">
              <w:rPr>
                <w:rFonts w:asciiTheme="minorHAnsi" w:hAnsiTheme="minorHAnsi" w:cs="Calibri"/>
                <w:sz w:val="18"/>
                <w:szCs w:val="18"/>
              </w:rPr>
              <w:t xml:space="preserve">e  le misure di prevenzione ed emergenza fornite </w:t>
            </w:r>
          </w:p>
          <w:p w:rsidR="004B64D8" w:rsidRPr="004B64D8" w:rsidRDefault="004B64D8" w:rsidP="00C31271">
            <w:pPr>
              <w:pStyle w:val="Paragrafoelenco"/>
              <w:numPr>
                <w:ilvl w:val="0"/>
                <w:numId w:val="15"/>
              </w:numPr>
              <w:autoSpaceDE w:val="0"/>
              <w:autoSpaceDN w:val="0"/>
              <w:adjustRightInd w:val="0"/>
              <w:ind w:left="567" w:hanging="284"/>
              <w:rPr>
                <w:rFonts w:asciiTheme="minorHAnsi" w:hAnsiTheme="minorHAnsi" w:cs="Calibri"/>
                <w:sz w:val="18"/>
                <w:szCs w:val="18"/>
              </w:rPr>
            </w:pPr>
            <w:r w:rsidRPr="004B64D8">
              <w:rPr>
                <w:rFonts w:asciiTheme="minorHAnsi" w:hAnsiTheme="minorHAnsi" w:cs="Calibri"/>
                <w:sz w:val="18"/>
                <w:szCs w:val="18"/>
              </w:rPr>
              <w:t xml:space="preserve">attuazione immediata del flusso di informazioni specifiche </w:t>
            </w:r>
            <w:r w:rsidR="00D33B8E">
              <w:rPr>
                <w:rFonts w:asciiTheme="minorHAnsi" w:hAnsiTheme="minorHAnsi" w:cs="Calibri"/>
                <w:sz w:val="18"/>
                <w:szCs w:val="18"/>
              </w:rPr>
              <w:t>del</w:t>
            </w:r>
            <w:r w:rsidRPr="004B64D8">
              <w:rPr>
                <w:rFonts w:asciiTheme="minorHAnsi" w:hAnsiTheme="minorHAnsi" w:cs="Calibri"/>
                <w:sz w:val="18"/>
                <w:szCs w:val="18"/>
              </w:rPr>
              <w:t xml:space="preserve"> presente documento;</w:t>
            </w:r>
          </w:p>
          <w:p w:rsidR="004B64D8" w:rsidRPr="004B64D8" w:rsidRDefault="004B64D8" w:rsidP="00C31271">
            <w:pPr>
              <w:pStyle w:val="Paragrafoelenco"/>
              <w:numPr>
                <w:ilvl w:val="0"/>
                <w:numId w:val="15"/>
              </w:numPr>
              <w:autoSpaceDE w:val="0"/>
              <w:autoSpaceDN w:val="0"/>
              <w:adjustRightInd w:val="0"/>
              <w:ind w:left="567" w:hanging="284"/>
              <w:rPr>
                <w:rFonts w:asciiTheme="minorHAnsi" w:hAnsiTheme="minorHAnsi" w:cs="Calibri"/>
                <w:sz w:val="18"/>
                <w:szCs w:val="18"/>
              </w:rPr>
            </w:pPr>
            <w:r w:rsidRPr="004B64D8">
              <w:rPr>
                <w:rFonts w:asciiTheme="minorHAnsi" w:hAnsiTheme="minorHAnsi" w:cs="Calibri"/>
                <w:sz w:val="18"/>
                <w:szCs w:val="18"/>
              </w:rPr>
              <w:t xml:space="preserve">predisposizione, da parte dell’Appaltatore/Lavoratore Autonomo, dei “documenti relativi alla sicurezza del lavoro dell’appaltatore/lavoratore autonomo” da consegnare a questa </w:t>
            </w:r>
            <w:r w:rsidR="006A41F3">
              <w:rPr>
                <w:rFonts w:asciiTheme="minorHAnsi" w:hAnsiTheme="minorHAnsi" w:cs="Calibri"/>
                <w:sz w:val="18"/>
                <w:szCs w:val="18"/>
              </w:rPr>
              <w:t>ASST</w:t>
            </w:r>
            <w:r w:rsidRPr="004B64D8">
              <w:rPr>
                <w:rFonts w:asciiTheme="minorHAnsi" w:hAnsiTheme="minorHAnsi" w:cs="Calibri"/>
                <w:sz w:val="18"/>
                <w:szCs w:val="18"/>
              </w:rPr>
              <w:t xml:space="preserve"> dopo l’aggiudicazione e prima della firma del contratto</w:t>
            </w:r>
          </w:p>
          <w:p w:rsidR="004B64D8" w:rsidRPr="004B64D8" w:rsidRDefault="004B64D8" w:rsidP="00C31271">
            <w:pPr>
              <w:pStyle w:val="Paragrafoelenco"/>
              <w:numPr>
                <w:ilvl w:val="0"/>
                <w:numId w:val="15"/>
              </w:numPr>
              <w:autoSpaceDE w:val="0"/>
              <w:autoSpaceDN w:val="0"/>
              <w:adjustRightInd w:val="0"/>
              <w:ind w:left="567" w:hanging="284"/>
              <w:rPr>
                <w:rFonts w:asciiTheme="minorHAnsi" w:hAnsiTheme="minorHAnsi" w:cs="Calibri"/>
                <w:sz w:val="18"/>
                <w:szCs w:val="18"/>
              </w:rPr>
            </w:pPr>
            <w:r w:rsidRPr="004B64D8">
              <w:rPr>
                <w:rFonts w:asciiTheme="minorHAnsi" w:hAnsiTheme="minorHAnsi" w:cs="Calibri"/>
                <w:sz w:val="18"/>
                <w:szCs w:val="18"/>
              </w:rPr>
              <w:t>reciproca informazione con i Responsabili di altre Ditte eventualmente operanti nella stessa zona di lavoro per eliminare i rischi dovuti ad interferenze tra i rispettivi lavori;</w:t>
            </w:r>
          </w:p>
          <w:p w:rsidR="004B64D8" w:rsidRPr="004B64D8" w:rsidRDefault="004B64D8" w:rsidP="00C31271">
            <w:pPr>
              <w:pStyle w:val="Paragrafoelenco"/>
              <w:numPr>
                <w:ilvl w:val="0"/>
                <w:numId w:val="15"/>
              </w:numPr>
              <w:autoSpaceDE w:val="0"/>
              <w:autoSpaceDN w:val="0"/>
              <w:adjustRightInd w:val="0"/>
              <w:ind w:left="567" w:hanging="284"/>
              <w:rPr>
                <w:rFonts w:asciiTheme="minorHAnsi" w:hAnsiTheme="minorHAnsi" w:cs="Calibri"/>
                <w:sz w:val="18"/>
                <w:szCs w:val="18"/>
              </w:rPr>
            </w:pPr>
            <w:r w:rsidRPr="004B64D8">
              <w:rPr>
                <w:rFonts w:asciiTheme="minorHAnsi" w:hAnsiTheme="minorHAnsi" w:cs="Calibri"/>
                <w:sz w:val="18"/>
                <w:szCs w:val="18"/>
              </w:rPr>
              <w:t>periodiche riunioni di coordinamento, in cui si comunicano anche i nominativi RLS (Rappresentanti dei Lavoratori per la Sicurezza), nome/i Medici Competenti della Struttura Sanitaria e di quelli della ditta aggiudicataria</w:t>
            </w:r>
          </w:p>
          <w:p w:rsidR="004B64D8" w:rsidRPr="004B64D8" w:rsidRDefault="004B64D8" w:rsidP="00C31271">
            <w:pPr>
              <w:pStyle w:val="Paragrafoelenco"/>
              <w:numPr>
                <w:ilvl w:val="0"/>
                <w:numId w:val="15"/>
              </w:numPr>
              <w:autoSpaceDE w:val="0"/>
              <w:autoSpaceDN w:val="0"/>
              <w:adjustRightInd w:val="0"/>
              <w:ind w:left="567" w:hanging="284"/>
              <w:rPr>
                <w:rFonts w:asciiTheme="minorHAnsi" w:hAnsiTheme="minorHAnsi" w:cs="Calibri"/>
                <w:sz w:val="18"/>
                <w:szCs w:val="18"/>
              </w:rPr>
            </w:pPr>
            <w:r w:rsidRPr="004B64D8">
              <w:rPr>
                <w:rFonts w:asciiTheme="minorHAnsi" w:hAnsiTheme="minorHAnsi" w:cs="Calibri"/>
                <w:sz w:val="18"/>
                <w:szCs w:val="18"/>
              </w:rPr>
              <w:t>l’appaltatore/Lavoratore Autonomo deve dare immediata informazione alla Struttura Sanitaria di ogni situazione di rischio anche dipendente dalla Struttura Sanitaria o di altre ditte presenti, della quale venga a conoscenza durante la propria attività presso la Struttura Sanitaria. Queste informazioni devono essere date alla figura ospedaliera referente per il presente appalto/lavoro.</w:t>
            </w:r>
          </w:p>
          <w:p w:rsidR="004B64D8" w:rsidRPr="004B64D8" w:rsidRDefault="004B64D8" w:rsidP="00C31271">
            <w:pPr>
              <w:pStyle w:val="Paragrafoelenco"/>
              <w:numPr>
                <w:ilvl w:val="0"/>
                <w:numId w:val="15"/>
              </w:numPr>
              <w:autoSpaceDE w:val="0"/>
              <w:autoSpaceDN w:val="0"/>
              <w:adjustRightInd w:val="0"/>
              <w:ind w:left="567" w:hanging="284"/>
              <w:rPr>
                <w:rFonts w:asciiTheme="minorHAnsi" w:hAnsiTheme="minorHAnsi" w:cs="Calibri"/>
                <w:sz w:val="18"/>
                <w:szCs w:val="18"/>
              </w:rPr>
            </w:pPr>
            <w:r w:rsidRPr="004B64D8">
              <w:rPr>
                <w:rFonts w:asciiTheme="minorHAnsi" w:hAnsiTheme="minorHAnsi" w:cs="Calibri"/>
                <w:sz w:val="18"/>
                <w:szCs w:val="18"/>
              </w:rPr>
              <w:t>ulteriori osservazioni:</w:t>
            </w:r>
          </w:p>
          <w:p w:rsidR="006A41F3" w:rsidRPr="00F52AE5" w:rsidRDefault="006A41F3" w:rsidP="00C31271">
            <w:pPr>
              <w:pStyle w:val="Paragrafoelenco"/>
              <w:numPr>
                <w:ilvl w:val="0"/>
                <w:numId w:val="15"/>
              </w:numPr>
              <w:autoSpaceDE w:val="0"/>
              <w:autoSpaceDN w:val="0"/>
              <w:adjustRightInd w:val="0"/>
              <w:ind w:left="567" w:hanging="284"/>
              <w:rPr>
                <w:rFonts w:asciiTheme="minorHAnsi" w:hAnsiTheme="minorHAnsi" w:cs="Calibri"/>
                <w:b/>
                <w:sz w:val="18"/>
                <w:szCs w:val="18"/>
              </w:rPr>
            </w:pPr>
            <w:r>
              <w:rPr>
                <w:rFonts w:asciiTheme="minorHAnsi" w:hAnsiTheme="minorHAnsi" w:cs="Calibri"/>
                <w:b/>
                <w:sz w:val="18"/>
                <w:szCs w:val="18"/>
              </w:rPr>
              <w:t xml:space="preserve">il primo </w:t>
            </w:r>
            <w:r w:rsidRPr="004B64D8">
              <w:rPr>
                <w:rFonts w:asciiTheme="minorHAnsi" w:hAnsiTheme="minorHAnsi" w:cs="Calibri"/>
                <w:b/>
                <w:sz w:val="18"/>
                <w:szCs w:val="18"/>
              </w:rPr>
              <w:t xml:space="preserve">incontro di coordinamento </w:t>
            </w:r>
            <w:r>
              <w:rPr>
                <w:rFonts w:asciiTheme="minorHAnsi" w:hAnsiTheme="minorHAnsi" w:cs="Calibri"/>
                <w:b/>
                <w:sz w:val="18"/>
                <w:szCs w:val="18"/>
              </w:rPr>
              <w:t>verrà comunicato dal RUP della stazione appaltante</w:t>
            </w:r>
            <w:r w:rsidRPr="004B64D8">
              <w:rPr>
                <w:rFonts w:asciiTheme="minorHAnsi" w:hAnsiTheme="minorHAnsi" w:cs="Calibri"/>
                <w:sz w:val="18"/>
                <w:szCs w:val="18"/>
              </w:rPr>
              <w:t>;</w:t>
            </w:r>
            <w:r>
              <w:rPr>
                <w:rFonts w:asciiTheme="minorHAnsi" w:hAnsiTheme="minorHAnsi" w:cs="Calibri"/>
                <w:sz w:val="18"/>
                <w:szCs w:val="18"/>
              </w:rPr>
              <w:t xml:space="preserve"> </w:t>
            </w:r>
            <w:r w:rsidRPr="00F52AE5">
              <w:rPr>
                <w:rFonts w:asciiTheme="minorHAnsi" w:hAnsiTheme="minorHAnsi" w:cs="Calibri"/>
                <w:b/>
                <w:sz w:val="18"/>
                <w:szCs w:val="18"/>
              </w:rPr>
              <w:t xml:space="preserve">al termine dell’incontro verrà consegnato apposito </w:t>
            </w:r>
            <w:r>
              <w:rPr>
                <w:rFonts w:asciiTheme="minorHAnsi" w:hAnsiTheme="minorHAnsi" w:cs="Calibri"/>
                <w:b/>
                <w:sz w:val="18"/>
                <w:szCs w:val="18"/>
              </w:rPr>
              <w:t xml:space="preserve">e specifico </w:t>
            </w:r>
            <w:r w:rsidRPr="00F52AE5">
              <w:rPr>
                <w:rFonts w:asciiTheme="minorHAnsi" w:hAnsiTheme="minorHAnsi" w:cs="Calibri"/>
                <w:b/>
                <w:sz w:val="18"/>
                <w:szCs w:val="18"/>
              </w:rPr>
              <w:t xml:space="preserve">report sui rischi da interferenza </w:t>
            </w:r>
            <w:r>
              <w:rPr>
                <w:rFonts w:asciiTheme="minorHAnsi" w:hAnsiTheme="minorHAnsi" w:cs="Calibri"/>
                <w:b/>
                <w:sz w:val="18"/>
                <w:szCs w:val="18"/>
              </w:rPr>
              <w:t xml:space="preserve">emersi </w:t>
            </w:r>
            <w:r w:rsidRPr="00F52AE5">
              <w:rPr>
                <w:rFonts w:asciiTheme="minorHAnsi" w:hAnsiTheme="minorHAnsi" w:cs="Calibri"/>
                <w:b/>
                <w:sz w:val="18"/>
                <w:szCs w:val="18"/>
              </w:rPr>
              <w:t xml:space="preserve">e sulle misure </w:t>
            </w:r>
            <w:r>
              <w:rPr>
                <w:rFonts w:asciiTheme="minorHAnsi" w:hAnsiTheme="minorHAnsi" w:cs="Calibri"/>
                <w:b/>
                <w:sz w:val="18"/>
                <w:szCs w:val="18"/>
              </w:rPr>
              <w:t xml:space="preserve">di cooperazione e di coordinamento </w:t>
            </w:r>
            <w:r w:rsidRPr="00F52AE5">
              <w:rPr>
                <w:rFonts w:asciiTheme="minorHAnsi" w:hAnsiTheme="minorHAnsi" w:cs="Calibri"/>
                <w:b/>
                <w:sz w:val="18"/>
                <w:szCs w:val="18"/>
              </w:rPr>
              <w:t>che devono essere intraprese dalla stazione appaltante e dall’appaltatore</w:t>
            </w:r>
          </w:p>
          <w:p w:rsidR="004B64D8" w:rsidRPr="007017ED" w:rsidRDefault="004B64D8" w:rsidP="004B64D8">
            <w:pPr>
              <w:autoSpaceDE w:val="0"/>
              <w:autoSpaceDN w:val="0"/>
              <w:adjustRightInd w:val="0"/>
              <w:rPr>
                <w:rFonts w:asciiTheme="minorHAnsi" w:hAnsiTheme="minorHAnsi" w:cs="Calibri-Bold"/>
                <w:b/>
                <w:bCs/>
                <w:sz w:val="8"/>
                <w:szCs w:val="8"/>
              </w:rPr>
            </w:pPr>
          </w:p>
        </w:tc>
      </w:tr>
      <w:tr w:rsidR="004B64D8" w:rsidRPr="004B64D8" w:rsidTr="00370625">
        <w:trPr>
          <w:trHeight w:val="56"/>
        </w:trPr>
        <w:tc>
          <w:tcPr>
            <w:tcW w:w="10190" w:type="dxa"/>
          </w:tcPr>
          <w:p w:rsidR="004B64D8" w:rsidRPr="007017ED" w:rsidRDefault="004B64D8" w:rsidP="004B64D8">
            <w:pPr>
              <w:autoSpaceDE w:val="0"/>
              <w:autoSpaceDN w:val="0"/>
              <w:adjustRightInd w:val="0"/>
              <w:rPr>
                <w:rFonts w:asciiTheme="minorHAnsi" w:hAnsiTheme="minorHAnsi" w:cs="Calibri"/>
                <w:sz w:val="8"/>
                <w:szCs w:val="8"/>
              </w:rPr>
            </w:pPr>
          </w:p>
          <w:p w:rsidR="004B64D8" w:rsidRPr="004B64D8" w:rsidRDefault="004B64D8" w:rsidP="004B64D8">
            <w:pPr>
              <w:autoSpaceDE w:val="0"/>
              <w:autoSpaceDN w:val="0"/>
              <w:adjustRightInd w:val="0"/>
              <w:rPr>
                <w:rFonts w:asciiTheme="minorHAnsi" w:hAnsiTheme="minorHAnsi" w:cs="Calibri"/>
                <w:sz w:val="18"/>
                <w:szCs w:val="18"/>
              </w:rPr>
            </w:pPr>
            <w:r w:rsidRPr="004B64D8">
              <w:rPr>
                <w:rFonts w:asciiTheme="minorHAnsi" w:hAnsiTheme="minorHAnsi" w:cs="Calibri"/>
                <w:sz w:val="18"/>
                <w:szCs w:val="18"/>
              </w:rPr>
              <w:t xml:space="preserve">NOTE: </w:t>
            </w:r>
          </w:p>
          <w:p w:rsidR="004B64D8" w:rsidRPr="004B64D8" w:rsidRDefault="004B64D8" w:rsidP="00C31271">
            <w:pPr>
              <w:pStyle w:val="Paragrafoelenco"/>
              <w:numPr>
                <w:ilvl w:val="0"/>
                <w:numId w:val="18"/>
              </w:numPr>
              <w:autoSpaceDE w:val="0"/>
              <w:autoSpaceDN w:val="0"/>
              <w:adjustRightInd w:val="0"/>
              <w:ind w:left="567" w:hanging="283"/>
              <w:rPr>
                <w:rFonts w:asciiTheme="minorHAnsi" w:hAnsiTheme="minorHAnsi" w:cs="Calibri"/>
                <w:sz w:val="18"/>
                <w:szCs w:val="18"/>
              </w:rPr>
            </w:pPr>
            <w:r w:rsidRPr="004B64D8">
              <w:rPr>
                <w:rFonts w:asciiTheme="minorHAnsi" w:hAnsiTheme="minorHAnsi" w:cs="Calibri"/>
                <w:sz w:val="18"/>
                <w:szCs w:val="18"/>
              </w:rPr>
              <w:t xml:space="preserve">Si precisa che le informazioni fornite sono improntate ai principi di correttezza, liceità e trasparenza e tutela della riservatezza e dei diritti del personale interessato, ai sensi del D.Lgs n. 196/2003 (Codice in materia di protezione dei dati personali). </w:t>
            </w:r>
          </w:p>
          <w:p w:rsidR="004B64D8" w:rsidRPr="004B64D8" w:rsidRDefault="004B64D8" w:rsidP="00C31271">
            <w:pPr>
              <w:pStyle w:val="Paragrafoelenco"/>
              <w:numPr>
                <w:ilvl w:val="0"/>
                <w:numId w:val="18"/>
              </w:numPr>
              <w:autoSpaceDE w:val="0"/>
              <w:autoSpaceDN w:val="0"/>
              <w:adjustRightInd w:val="0"/>
              <w:ind w:left="567" w:hanging="283"/>
              <w:rPr>
                <w:rFonts w:asciiTheme="minorHAnsi" w:hAnsiTheme="minorHAnsi" w:cs="Calibri"/>
                <w:sz w:val="18"/>
                <w:szCs w:val="18"/>
              </w:rPr>
            </w:pPr>
            <w:r w:rsidRPr="004B64D8">
              <w:rPr>
                <w:rFonts w:asciiTheme="minorHAnsi" w:hAnsiTheme="minorHAnsi" w:cs="Calibri"/>
                <w:sz w:val="18"/>
                <w:szCs w:val="18"/>
              </w:rPr>
              <w:t xml:space="preserve">In particolare, ai base a quanto stabilito sensi dell'art. 13 del D Lgs .n. 196/2003 i dati forniti sono trattati per finalità di gestione amministrativa dell'iniziativa; il conferimento dei dati è obbligatorio e il trattamento è effettuato attraverso modalità cartacee e informatizzate. </w:t>
            </w:r>
          </w:p>
          <w:p w:rsidR="004B64D8" w:rsidRPr="004B64D8" w:rsidRDefault="004B64D8" w:rsidP="00C31271">
            <w:pPr>
              <w:pStyle w:val="Paragrafoelenco"/>
              <w:numPr>
                <w:ilvl w:val="0"/>
                <w:numId w:val="18"/>
              </w:numPr>
              <w:autoSpaceDE w:val="0"/>
              <w:autoSpaceDN w:val="0"/>
              <w:adjustRightInd w:val="0"/>
              <w:ind w:left="567" w:hanging="283"/>
              <w:rPr>
                <w:rFonts w:asciiTheme="minorHAnsi" w:hAnsiTheme="minorHAnsi" w:cs="Calibri"/>
                <w:sz w:val="18"/>
                <w:szCs w:val="18"/>
              </w:rPr>
            </w:pPr>
            <w:r w:rsidRPr="004B64D8">
              <w:rPr>
                <w:rFonts w:asciiTheme="minorHAnsi" w:hAnsiTheme="minorHAnsi" w:cs="Calibri"/>
                <w:sz w:val="18"/>
                <w:szCs w:val="18"/>
              </w:rPr>
              <w:t xml:space="preserve">In ogni momento il personale interessato potrà esercitare i diritti nei confronti del titolare del trattamento ai sensi dell'art. 7 del Codice della Privacy: cancellazione, aggiornamento, rettificazione ovvero integrazione dei dati, ecc. </w:t>
            </w:r>
          </w:p>
          <w:p w:rsidR="004B64D8" w:rsidRPr="004B64D8" w:rsidRDefault="004B64D8" w:rsidP="00C31271">
            <w:pPr>
              <w:pStyle w:val="Paragrafoelenco"/>
              <w:numPr>
                <w:ilvl w:val="0"/>
                <w:numId w:val="18"/>
              </w:numPr>
              <w:autoSpaceDE w:val="0"/>
              <w:autoSpaceDN w:val="0"/>
              <w:adjustRightInd w:val="0"/>
              <w:ind w:left="567" w:hanging="283"/>
              <w:rPr>
                <w:rFonts w:asciiTheme="minorHAnsi" w:hAnsiTheme="minorHAnsi" w:cs="Calibri"/>
                <w:sz w:val="18"/>
                <w:szCs w:val="18"/>
              </w:rPr>
            </w:pPr>
            <w:r w:rsidRPr="004B64D8">
              <w:rPr>
                <w:rFonts w:asciiTheme="minorHAnsi" w:hAnsiTheme="minorHAnsi" w:cs="Calibri"/>
                <w:sz w:val="18"/>
                <w:szCs w:val="18"/>
              </w:rPr>
              <w:t>Titolate del trattamento è la Struttura Sanitaria</w:t>
            </w:r>
          </w:p>
          <w:p w:rsidR="00FA4755" w:rsidRDefault="004B64D8" w:rsidP="00C31271">
            <w:pPr>
              <w:pStyle w:val="Paragrafoelenco"/>
              <w:numPr>
                <w:ilvl w:val="0"/>
                <w:numId w:val="18"/>
              </w:numPr>
              <w:autoSpaceDE w:val="0"/>
              <w:autoSpaceDN w:val="0"/>
              <w:adjustRightInd w:val="0"/>
              <w:ind w:left="567" w:hanging="283"/>
              <w:rPr>
                <w:rFonts w:asciiTheme="minorHAnsi" w:hAnsiTheme="minorHAnsi" w:cs="Calibri"/>
                <w:sz w:val="18"/>
                <w:szCs w:val="18"/>
              </w:rPr>
            </w:pPr>
            <w:r w:rsidRPr="004B64D8">
              <w:rPr>
                <w:rFonts w:asciiTheme="minorHAnsi" w:hAnsiTheme="minorHAnsi" w:cs="Calibri"/>
                <w:sz w:val="18"/>
                <w:szCs w:val="18"/>
              </w:rPr>
              <w:t>L’appaltatore/lavoratore autonomo è responsabile, nei confronti sia dell’Amministrazione della Struttura Sanitaria che di terzi, del trasferimento degli obblighi e delle informazioni del presente articolo agli eventuali subappaltatori o lavoratori autonomi da lui incaricati all’interno della Struttura Sanitaria.</w:t>
            </w:r>
          </w:p>
          <w:p w:rsidR="007017ED" w:rsidRPr="007017ED" w:rsidRDefault="007017ED" w:rsidP="007017ED">
            <w:pPr>
              <w:pStyle w:val="Paragrafoelenco"/>
              <w:autoSpaceDE w:val="0"/>
              <w:autoSpaceDN w:val="0"/>
              <w:adjustRightInd w:val="0"/>
              <w:rPr>
                <w:rFonts w:asciiTheme="minorHAnsi" w:hAnsiTheme="minorHAnsi" w:cs="Calibri"/>
                <w:sz w:val="8"/>
                <w:szCs w:val="8"/>
              </w:rPr>
            </w:pPr>
          </w:p>
        </w:tc>
      </w:tr>
      <w:tr w:rsidR="004B64D8" w:rsidRPr="007539C1" w:rsidTr="00370625">
        <w:tc>
          <w:tcPr>
            <w:tcW w:w="10190" w:type="dxa"/>
            <w:shd w:val="clear" w:color="auto" w:fill="000000" w:themeFill="text1"/>
          </w:tcPr>
          <w:p w:rsidR="004B64D8" w:rsidRPr="007539C1" w:rsidRDefault="007539C1" w:rsidP="004B64D8">
            <w:pPr>
              <w:autoSpaceDE w:val="0"/>
              <w:autoSpaceDN w:val="0"/>
              <w:adjustRightInd w:val="0"/>
              <w:jc w:val="center"/>
              <w:rPr>
                <w:rFonts w:asciiTheme="minorHAnsi" w:hAnsiTheme="minorHAnsi" w:cs="Calibri-Bold"/>
                <w:b/>
                <w:bCs/>
                <w:color w:val="FFFFFF" w:themeColor="background1"/>
                <w:szCs w:val="18"/>
              </w:rPr>
            </w:pPr>
            <w:r w:rsidRPr="007539C1">
              <w:rPr>
                <w:rFonts w:asciiTheme="minorHAnsi" w:hAnsiTheme="minorHAnsi" w:cs="Calibri-Bold"/>
                <w:b/>
                <w:bCs/>
                <w:color w:val="FFFFFF" w:themeColor="background1"/>
                <w:szCs w:val="18"/>
              </w:rPr>
              <w:t>SI ALLEGANO:</w:t>
            </w:r>
          </w:p>
        </w:tc>
      </w:tr>
      <w:tr w:rsidR="007539C1" w:rsidRPr="004B64D8" w:rsidTr="00370625">
        <w:trPr>
          <w:trHeight w:val="381"/>
        </w:trPr>
        <w:tc>
          <w:tcPr>
            <w:tcW w:w="10190" w:type="dxa"/>
            <w:vAlign w:val="center"/>
          </w:tcPr>
          <w:p w:rsidR="007539C1" w:rsidRPr="00C25D8B" w:rsidRDefault="007539C1" w:rsidP="00C25D8B">
            <w:pPr>
              <w:autoSpaceDE w:val="0"/>
              <w:autoSpaceDN w:val="0"/>
              <w:adjustRightInd w:val="0"/>
              <w:ind w:left="284"/>
              <w:rPr>
                <w:rFonts w:asciiTheme="minorHAnsi" w:hAnsiTheme="minorHAnsi" w:cs="Calibri"/>
                <w:sz w:val="18"/>
                <w:szCs w:val="18"/>
              </w:rPr>
            </w:pPr>
            <w:bookmarkStart w:id="0" w:name="_Toc468794112"/>
            <w:r w:rsidRPr="00C25D8B">
              <w:rPr>
                <w:rFonts w:asciiTheme="minorHAnsi" w:hAnsiTheme="minorHAnsi" w:cs="Calibri"/>
                <w:sz w:val="18"/>
                <w:szCs w:val="18"/>
              </w:rPr>
              <w:t xml:space="preserve">Tabella </w:t>
            </w:r>
            <w:r w:rsidR="009F1006">
              <w:rPr>
                <w:rFonts w:asciiTheme="minorHAnsi" w:hAnsiTheme="minorHAnsi" w:cs="Calibri"/>
                <w:sz w:val="18"/>
                <w:szCs w:val="18"/>
              </w:rPr>
              <w:t xml:space="preserve">informativa </w:t>
            </w:r>
            <w:bookmarkStart w:id="1" w:name="_GoBack"/>
            <w:bookmarkEnd w:id="1"/>
            <w:r w:rsidRPr="00C25D8B">
              <w:rPr>
                <w:rFonts w:asciiTheme="minorHAnsi" w:hAnsiTheme="minorHAnsi" w:cs="Calibri"/>
                <w:sz w:val="18"/>
                <w:szCs w:val="18"/>
              </w:rPr>
              <w:t>dei rischi standard e delle misure di controllo</w:t>
            </w:r>
            <w:bookmarkEnd w:id="0"/>
          </w:p>
        </w:tc>
      </w:tr>
      <w:tr w:rsidR="004B64D8" w:rsidRPr="004B64D8" w:rsidTr="00370625">
        <w:trPr>
          <w:trHeight w:val="415"/>
        </w:trPr>
        <w:tc>
          <w:tcPr>
            <w:tcW w:w="10190" w:type="dxa"/>
            <w:tcBorders>
              <w:bottom w:val="single" w:sz="4" w:space="0" w:color="auto"/>
            </w:tcBorders>
            <w:vAlign w:val="center"/>
          </w:tcPr>
          <w:p w:rsidR="004B64D8" w:rsidRPr="00C25D8B" w:rsidRDefault="003376C4" w:rsidP="00C25D8B">
            <w:pPr>
              <w:autoSpaceDE w:val="0"/>
              <w:autoSpaceDN w:val="0"/>
              <w:adjustRightInd w:val="0"/>
              <w:ind w:left="284"/>
              <w:rPr>
                <w:rFonts w:asciiTheme="minorHAnsi" w:hAnsiTheme="minorHAnsi" w:cs="Calibri-Bold"/>
                <w:b/>
                <w:bCs/>
                <w:sz w:val="18"/>
                <w:szCs w:val="18"/>
              </w:rPr>
            </w:pPr>
            <w:r w:rsidRPr="00C25D8B">
              <w:rPr>
                <w:rFonts w:asciiTheme="minorHAnsi" w:hAnsiTheme="minorHAnsi" w:cs="Calibri"/>
                <w:sz w:val="18"/>
                <w:szCs w:val="18"/>
              </w:rPr>
              <w:t xml:space="preserve">Costi delle misure di sicurezza </w:t>
            </w:r>
          </w:p>
        </w:tc>
      </w:tr>
      <w:tr w:rsidR="007E072B" w:rsidRPr="004B64D8" w:rsidTr="00370625">
        <w:trPr>
          <w:trHeight w:val="415"/>
        </w:trPr>
        <w:tc>
          <w:tcPr>
            <w:tcW w:w="10190" w:type="dxa"/>
            <w:tcBorders>
              <w:bottom w:val="single" w:sz="4" w:space="0" w:color="auto"/>
            </w:tcBorders>
            <w:vAlign w:val="center"/>
          </w:tcPr>
          <w:p w:rsidR="007E072B" w:rsidRPr="00C25D8B" w:rsidRDefault="007E072B" w:rsidP="007E072B">
            <w:pPr>
              <w:autoSpaceDE w:val="0"/>
              <w:autoSpaceDN w:val="0"/>
              <w:adjustRightInd w:val="0"/>
              <w:ind w:left="284"/>
              <w:rPr>
                <w:rFonts w:asciiTheme="minorHAnsi" w:hAnsiTheme="minorHAnsi" w:cs="Calibri"/>
                <w:sz w:val="18"/>
                <w:szCs w:val="18"/>
              </w:rPr>
            </w:pPr>
            <w:r>
              <w:rPr>
                <w:rFonts w:asciiTheme="minorHAnsi" w:hAnsiTheme="minorHAnsi" w:cs="Calibri"/>
                <w:sz w:val="18"/>
                <w:szCs w:val="18"/>
              </w:rPr>
              <w:t>Addendum COVID - 19</w:t>
            </w:r>
          </w:p>
        </w:tc>
      </w:tr>
      <w:tr w:rsidR="004B64D8" w:rsidRPr="004B64D8" w:rsidTr="00370625">
        <w:trPr>
          <w:trHeight w:val="249"/>
        </w:trPr>
        <w:tc>
          <w:tcPr>
            <w:tcW w:w="10190" w:type="dxa"/>
            <w:shd w:val="solid" w:color="auto" w:fill="auto"/>
            <w:vAlign w:val="center"/>
          </w:tcPr>
          <w:p w:rsidR="004B64D8" w:rsidRPr="00301974" w:rsidRDefault="003376C4" w:rsidP="00301974">
            <w:pPr>
              <w:autoSpaceDE w:val="0"/>
              <w:autoSpaceDN w:val="0"/>
              <w:adjustRightInd w:val="0"/>
              <w:jc w:val="center"/>
              <w:rPr>
                <w:rFonts w:asciiTheme="minorHAnsi" w:hAnsiTheme="minorHAnsi" w:cs="Calibri-Bold"/>
                <w:b/>
                <w:bCs/>
                <w:color w:val="FFFFFF" w:themeColor="background1"/>
                <w:szCs w:val="18"/>
              </w:rPr>
            </w:pPr>
            <w:r w:rsidRPr="00301974">
              <w:rPr>
                <w:rFonts w:asciiTheme="minorHAnsi" w:hAnsiTheme="minorHAnsi" w:cs="Calibri-Bold"/>
                <w:b/>
                <w:bCs/>
                <w:color w:val="FFFFFF" w:themeColor="background1"/>
                <w:szCs w:val="18"/>
              </w:rPr>
              <w:t>VERRA’ FORNITA ALLA DITTA AGGIUDICATARIA</w:t>
            </w:r>
          </w:p>
        </w:tc>
      </w:tr>
      <w:tr w:rsidR="003376C4" w:rsidRPr="004B64D8" w:rsidTr="00370625">
        <w:trPr>
          <w:trHeight w:val="410"/>
        </w:trPr>
        <w:tc>
          <w:tcPr>
            <w:tcW w:w="10190" w:type="dxa"/>
            <w:vAlign w:val="center"/>
          </w:tcPr>
          <w:p w:rsidR="003376C4" w:rsidRPr="00C25D8B" w:rsidRDefault="003376C4" w:rsidP="00C25D8B">
            <w:pPr>
              <w:autoSpaceDE w:val="0"/>
              <w:autoSpaceDN w:val="0"/>
              <w:adjustRightInd w:val="0"/>
              <w:ind w:left="349"/>
              <w:rPr>
                <w:rFonts w:asciiTheme="minorHAnsi" w:hAnsiTheme="minorHAnsi" w:cs="Calibri-Bold"/>
                <w:b/>
                <w:bCs/>
                <w:sz w:val="18"/>
                <w:szCs w:val="18"/>
              </w:rPr>
            </w:pPr>
            <w:r w:rsidRPr="00C25D8B">
              <w:rPr>
                <w:rFonts w:asciiTheme="minorHAnsi" w:hAnsiTheme="minorHAnsi" w:cs="Calibri"/>
                <w:sz w:val="18"/>
                <w:szCs w:val="18"/>
              </w:rPr>
              <w:t>Procedur</w:t>
            </w:r>
            <w:r w:rsidR="007017ED" w:rsidRPr="00C25D8B">
              <w:rPr>
                <w:rFonts w:asciiTheme="minorHAnsi" w:hAnsiTheme="minorHAnsi" w:cs="Calibri"/>
                <w:sz w:val="18"/>
                <w:szCs w:val="18"/>
              </w:rPr>
              <w:t>a</w:t>
            </w:r>
            <w:r w:rsidRPr="00C25D8B">
              <w:rPr>
                <w:rFonts w:asciiTheme="minorHAnsi" w:hAnsiTheme="minorHAnsi" w:cs="Calibri"/>
                <w:sz w:val="18"/>
                <w:szCs w:val="18"/>
              </w:rPr>
              <w:t xml:space="preserve"> di emergenza </w:t>
            </w:r>
            <w:r w:rsidR="007017ED" w:rsidRPr="00C25D8B">
              <w:rPr>
                <w:rFonts w:asciiTheme="minorHAnsi" w:hAnsiTheme="minorHAnsi" w:cs="Calibri"/>
                <w:sz w:val="18"/>
                <w:szCs w:val="18"/>
              </w:rPr>
              <w:t xml:space="preserve">incendi </w:t>
            </w:r>
            <w:r w:rsidRPr="00C25D8B">
              <w:rPr>
                <w:rFonts w:asciiTheme="minorHAnsi" w:hAnsiTheme="minorHAnsi" w:cs="Calibri"/>
                <w:sz w:val="18"/>
                <w:szCs w:val="18"/>
              </w:rPr>
              <w:t>della struttura</w:t>
            </w:r>
          </w:p>
        </w:tc>
      </w:tr>
      <w:tr w:rsidR="003376C4" w:rsidRPr="004B64D8" w:rsidTr="00370625">
        <w:trPr>
          <w:trHeight w:val="410"/>
        </w:trPr>
        <w:tc>
          <w:tcPr>
            <w:tcW w:w="10190" w:type="dxa"/>
            <w:vAlign w:val="center"/>
          </w:tcPr>
          <w:p w:rsidR="003376C4" w:rsidRPr="00C25D8B" w:rsidRDefault="003376C4" w:rsidP="00C25D8B">
            <w:pPr>
              <w:autoSpaceDE w:val="0"/>
              <w:autoSpaceDN w:val="0"/>
              <w:adjustRightInd w:val="0"/>
              <w:ind w:left="349"/>
              <w:rPr>
                <w:rFonts w:asciiTheme="minorHAnsi" w:hAnsiTheme="minorHAnsi" w:cs="Calibri-Bold"/>
                <w:b/>
                <w:bCs/>
                <w:sz w:val="18"/>
                <w:szCs w:val="18"/>
              </w:rPr>
            </w:pPr>
            <w:r w:rsidRPr="00C25D8B">
              <w:rPr>
                <w:rFonts w:asciiTheme="minorHAnsi" w:hAnsiTheme="minorHAnsi" w:cs="Calibri"/>
                <w:sz w:val="18"/>
                <w:szCs w:val="18"/>
              </w:rPr>
              <w:t>Accordi con responsabile/preposto del reparto per i percorsi e per l’uso delle attrezzature ( se previsto)</w:t>
            </w:r>
          </w:p>
        </w:tc>
      </w:tr>
      <w:tr w:rsidR="003376C4" w:rsidRPr="004B64D8" w:rsidTr="00370625">
        <w:trPr>
          <w:trHeight w:val="410"/>
        </w:trPr>
        <w:tc>
          <w:tcPr>
            <w:tcW w:w="10190" w:type="dxa"/>
            <w:vAlign w:val="center"/>
          </w:tcPr>
          <w:p w:rsidR="003376C4" w:rsidRPr="00C25D8B" w:rsidRDefault="003376C4" w:rsidP="00C25D8B">
            <w:pPr>
              <w:autoSpaceDE w:val="0"/>
              <w:autoSpaceDN w:val="0"/>
              <w:adjustRightInd w:val="0"/>
              <w:ind w:left="349"/>
              <w:rPr>
                <w:rFonts w:asciiTheme="minorHAnsi" w:hAnsiTheme="minorHAnsi" w:cs="Calibri-Bold"/>
                <w:b/>
                <w:bCs/>
                <w:sz w:val="18"/>
                <w:szCs w:val="18"/>
              </w:rPr>
            </w:pPr>
            <w:r w:rsidRPr="00C25D8B">
              <w:rPr>
                <w:rFonts w:asciiTheme="minorHAnsi" w:hAnsiTheme="minorHAnsi" w:cs="Calibri"/>
                <w:sz w:val="18"/>
                <w:szCs w:val="18"/>
              </w:rPr>
              <w:t>Accordi con la UOTP per l’uso degli impianti ( se previsto)</w:t>
            </w:r>
          </w:p>
        </w:tc>
      </w:tr>
    </w:tbl>
    <w:p w:rsidR="00DA15C5" w:rsidRDefault="00DA15C5" w:rsidP="004B64D8">
      <w:pPr>
        <w:autoSpaceDE w:val="0"/>
        <w:autoSpaceDN w:val="0"/>
        <w:adjustRightInd w:val="0"/>
        <w:rPr>
          <w:rFonts w:asciiTheme="minorHAnsi" w:hAnsiTheme="minorHAnsi" w:cs="Calibri"/>
          <w:sz w:val="18"/>
          <w:szCs w:val="18"/>
        </w:rPr>
      </w:pPr>
    </w:p>
    <w:p w:rsidR="009130D3" w:rsidRDefault="009130D3" w:rsidP="009130D3">
      <w:pPr>
        <w:autoSpaceDE w:val="0"/>
        <w:autoSpaceDN w:val="0"/>
        <w:adjustRightInd w:val="0"/>
        <w:spacing w:line="160" w:lineRule="exact"/>
        <w:rPr>
          <w:rFonts w:ascii="Calibri" w:hAnsi="Calibri" w:cs="Calibri"/>
          <w:sz w:val="18"/>
        </w:rPr>
      </w:pPr>
      <w:r w:rsidRPr="00055033">
        <w:rPr>
          <w:rFonts w:ascii="Calibri" w:hAnsi="Calibri" w:cs="Calibri"/>
          <w:b/>
          <w:sz w:val="18"/>
        </w:rPr>
        <w:t xml:space="preserve">[*] </w:t>
      </w:r>
      <w:r w:rsidRPr="0024333C">
        <w:rPr>
          <w:rFonts w:ascii="Calibri" w:hAnsi="Calibri" w:cs="Calibri"/>
          <w:sz w:val="18"/>
        </w:rPr>
        <w:t>sovrapposizione di attività lavorativa tra il personale del committente e quello dell’appaltatore o tra il personale di imprese diverse che operano nella stessa sede aziendale con contratti differenti;  tra diversi lavoratori che rispondono a datori di lavoro diversi</w:t>
      </w:r>
      <w:r w:rsidR="00893149">
        <w:rPr>
          <w:rFonts w:ascii="Calibri" w:hAnsi="Calibri" w:cs="Calibri"/>
          <w:sz w:val="18"/>
        </w:rPr>
        <w:t>. Le interferenze possono essere spaziali e/o temporali.</w:t>
      </w:r>
    </w:p>
    <w:p w:rsidR="009130D3" w:rsidRPr="0024333C" w:rsidRDefault="009130D3" w:rsidP="009130D3">
      <w:pPr>
        <w:autoSpaceDE w:val="0"/>
        <w:autoSpaceDN w:val="0"/>
        <w:adjustRightInd w:val="0"/>
        <w:spacing w:line="160" w:lineRule="exact"/>
        <w:rPr>
          <w:rFonts w:cs="Arial"/>
          <w:b/>
          <w:color w:val="000000"/>
          <w:sz w:val="16"/>
        </w:rPr>
      </w:pPr>
    </w:p>
    <w:p w:rsidR="009130D3" w:rsidRPr="00055033" w:rsidRDefault="009130D3" w:rsidP="009130D3">
      <w:pPr>
        <w:autoSpaceDE w:val="0"/>
        <w:autoSpaceDN w:val="0"/>
        <w:adjustRightInd w:val="0"/>
        <w:spacing w:line="160" w:lineRule="exact"/>
        <w:rPr>
          <w:rFonts w:cs="Arial"/>
          <w:b/>
          <w:color w:val="000000"/>
          <w:sz w:val="12"/>
        </w:rPr>
      </w:pPr>
      <w:r w:rsidRPr="00055033">
        <w:rPr>
          <w:rFonts w:cs="Arial"/>
          <w:b/>
          <w:color w:val="000000"/>
          <w:sz w:val="12"/>
        </w:rPr>
        <w:t>[**] ALLEGATO XI DEL DLgs 81/2008</w:t>
      </w:r>
    </w:p>
    <w:p w:rsidR="009130D3" w:rsidRPr="00055033" w:rsidRDefault="009130D3" w:rsidP="009130D3">
      <w:pPr>
        <w:autoSpaceDE w:val="0"/>
        <w:autoSpaceDN w:val="0"/>
        <w:adjustRightInd w:val="0"/>
        <w:spacing w:line="160" w:lineRule="exact"/>
        <w:rPr>
          <w:rFonts w:ascii="Calibri" w:hAnsi="Calibri" w:cs="Calibri"/>
          <w:sz w:val="18"/>
        </w:rPr>
      </w:pPr>
      <w:r w:rsidRPr="0024333C">
        <w:rPr>
          <w:rFonts w:cs="Arial"/>
          <w:color w:val="000000"/>
          <w:sz w:val="12"/>
        </w:rPr>
        <w:t xml:space="preserve"> </w:t>
      </w:r>
      <w:r w:rsidRPr="00055033">
        <w:rPr>
          <w:rFonts w:ascii="Calibri" w:hAnsi="Calibri" w:cs="Calibri"/>
          <w:sz w:val="18"/>
        </w:rPr>
        <w:t>Lavori che espongono i lavoratori a rischi di seppellimento o di sprofondamento a profondità superiore a m 1,5 o di caduta dall’alto da altezza superiore a m 2, se particolarmente aggravati dalla natura dell’attività o dei procedimenti attuati oppure dalle condizioni ambientali del posto di lavoro o dell’opera.</w:t>
      </w:r>
    </w:p>
    <w:p w:rsidR="009130D3" w:rsidRPr="00055033" w:rsidRDefault="009130D3" w:rsidP="009130D3">
      <w:pPr>
        <w:autoSpaceDE w:val="0"/>
        <w:autoSpaceDN w:val="0"/>
        <w:adjustRightInd w:val="0"/>
        <w:spacing w:line="160" w:lineRule="exact"/>
        <w:rPr>
          <w:rFonts w:ascii="Calibri" w:hAnsi="Calibri" w:cs="Calibri"/>
          <w:sz w:val="18"/>
        </w:rPr>
      </w:pPr>
      <w:r w:rsidRPr="00055033">
        <w:rPr>
          <w:rFonts w:ascii="Calibri" w:hAnsi="Calibri" w:cs="Calibri"/>
          <w:sz w:val="18"/>
        </w:rPr>
        <w:t>1-bis. Lavori che espongono i lavoratori al rischio di esplosione derivante dall’innesco accidentale di un ordigno bellico inesploso rinvenuto durante le attività di scavo.108</w:t>
      </w:r>
    </w:p>
    <w:p w:rsidR="009130D3" w:rsidRPr="00055033" w:rsidRDefault="009130D3" w:rsidP="009130D3">
      <w:pPr>
        <w:autoSpaceDE w:val="0"/>
        <w:autoSpaceDN w:val="0"/>
        <w:adjustRightInd w:val="0"/>
        <w:spacing w:line="160" w:lineRule="exact"/>
        <w:rPr>
          <w:rFonts w:ascii="Calibri" w:hAnsi="Calibri" w:cs="Calibri"/>
          <w:sz w:val="18"/>
        </w:rPr>
      </w:pPr>
      <w:r w:rsidRPr="00055033">
        <w:rPr>
          <w:rFonts w:ascii="Calibri" w:hAnsi="Calibri" w:cs="Calibri"/>
          <w:sz w:val="18"/>
        </w:rPr>
        <w:t>2. Lavori che espongono i lavoratori a sostanze chimiche o biologiche che presentano rischi particolari per la sicurezza e la salute dei lavoratori oppure comportano un’esigenza legale di sorveglianza sanitaria.</w:t>
      </w:r>
    </w:p>
    <w:p w:rsidR="009130D3" w:rsidRPr="00055033" w:rsidRDefault="009130D3" w:rsidP="009130D3">
      <w:pPr>
        <w:autoSpaceDE w:val="0"/>
        <w:autoSpaceDN w:val="0"/>
        <w:adjustRightInd w:val="0"/>
        <w:spacing w:line="160" w:lineRule="exact"/>
        <w:rPr>
          <w:rFonts w:ascii="Calibri" w:hAnsi="Calibri" w:cs="Calibri"/>
          <w:sz w:val="18"/>
        </w:rPr>
      </w:pPr>
      <w:r w:rsidRPr="00055033">
        <w:rPr>
          <w:rFonts w:ascii="Calibri" w:hAnsi="Calibri" w:cs="Calibri"/>
          <w:sz w:val="18"/>
        </w:rPr>
        <w:t>3. Lavori con radiazioni ionizzanti che esigono la designazione di zone controllate o sorvegliate, quali definite dalla vigente normativa in materia di protezione dei lavoratori dalle radiazioni ionizzanti.</w:t>
      </w:r>
    </w:p>
    <w:p w:rsidR="009130D3" w:rsidRPr="00055033" w:rsidRDefault="009130D3" w:rsidP="009130D3">
      <w:pPr>
        <w:autoSpaceDE w:val="0"/>
        <w:autoSpaceDN w:val="0"/>
        <w:adjustRightInd w:val="0"/>
        <w:spacing w:line="160" w:lineRule="exact"/>
        <w:rPr>
          <w:rFonts w:ascii="Calibri" w:hAnsi="Calibri" w:cs="Calibri"/>
          <w:sz w:val="18"/>
        </w:rPr>
      </w:pPr>
      <w:r w:rsidRPr="00055033">
        <w:rPr>
          <w:rFonts w:ascii="Calibri" w:hAnsi="Calibri" w:cs="Calibri"/>
          <w:sz w:val="18"/>
        </w:rPr>
        <w:t>4. Lavori in prossimità di linee elettriche aree a conduttori nudi in tensione.</w:t>
      </w:r>
    </w:p>
    <w:p w:rsidR="009130D3" w:rsidRPr="00055033" w:rsidRDefault="009130D3" w:rsidP="009130D3">
      <w:pPr>
        <w:autoSpaceDE w:val="0"/>
        <w:autoSpaceDN w:val="0"/>
        <w:adjustRightInd w:val="0"/>
        <w:spacing w:line="160" w:lineRule="exact"/>
        <w:rPr>
          <w:rFonts w:ascii="Calibri" w:hAnsi="Calibri" w:cs="Calibri"/>
          <w:sz w:val="18"/>
        </w:rPr>
      </w:pPr>
      <w:r w:rsidRPr="00055033">
        <w:rPr>
          <w:rFonts w:ascii="Calibri" w:hAnsi="Calibri" w:cs="Calibri"/>
          <w:sz w:val="18"/>
        </w:rPr>
        <w:t>5. Lavori che espongono ad un rischio di annegamento.</w:t>
      </w:r>
    </w:p>
    <w:p w:rsidR="009130D3" w:rsidRPr="00055033" w:rsidRDefault="009130D3" w:rsidP="009130D3">
      <w:pPr>
        <w:autoSpaceDE w:val="0"/>
        <w:autoSpaceDN w:val="0"/>
        <w:adjustRightInd w:val="0"/>
        <w:spacing w:line="160" w:lineRule="exact"/>
        <w:rPr>
          <w:rFonts w:ascii="Calibri" w:hAnsi="Calibri" w:cs="Calibri"/>
          <w:sz w:val="18"/>
        </w:rPr>
      </w:pPr>
      <w:r w:rsidRPr="00055033">
        <w:rPr>
          <w:rFonts w:ascii="Calibri" w:hAnsi="Calibri" w:cs="Calibri"/>
          <w:sz w:val="18"/>
        </w:rPr>
        <w:t>6. Lavori in pozzi, sterri sotterranei e gallerie.</w:t>
      </w:r>
    </w:p>
    <w:p w:rsidR="009130D3" w:rsidRPr="00055033" w:rsidRDefault="009130D3" w:rsidP="009130D3">
      <w:pPr>
        <w:autoSpaceDE w:val="0"/>
        <w:autoSpaceDN w:val="0"/>
        <w:adjustRightInd w:val="0"/>
        <w:spacing w:line="160" w:lineRule="exact"/>
        <w:rPr>
          <w:rFonts w:ascii="Calibri" w:hAnsi="Calibri" w:cs="Calibri"/>
          <w:sz w:val="18"/>
        </w:rPr>
      </w:pPr>
      <w:r w:rsidRPr="00055033">
        <w:rPr>
          <w:rFonts w:ascii="Calibri" w:hAnsi="Calibri" w:cs="Calibri"/>
          <w:sz w:val="18"/>
        </w:rPr>
        <w:t>7. Lavori subacquei con respiratori.</w:t>
      </w:r>
    </w:p>
    <w:p w:rsidR="009130D3" w:rsidRPr="00055033" w:rsidRDefault="009130D3" w:rsidP="009130D3">
      <w:pPr>
        <w:autoSpaceDE w:val="0"/>
        <w:autoSpaceDN w:val="0"/>
        <w:adjustRightInd w:val="0"/>
        <w:spacing w:line="160" w:lineRule="exact"/>
        <w:rPr>
          <w:rFonts w:ascii="Calibri" w:hAnsi="Calibri" w:cs="Calibri"/>
          <w:sz w:val="18"/>
        </w:rPr>
      </w:pPr>
      <w:r w:rsidRPr="00055033">
        <w:rPr>
          <w:rFonts w:ascii="Calibri" w:hAnsi="Calibri" w:cs="Calibri"/>
          <w:sz w:val="18"/>
        </w:rPr>
        <w:t>8. Lavori in cassoni ad aria compressa.</w:t>
      </w:r>
    </w:p>
    <w:p w:rsidR="009130D3" w:rsidRPr="00055033" w:rsidRDefault="009130D3" w:rsidP="009130D3">
      <w:pPr>
        <w:autoSpaceDE w:val="0"/>
        <w:autoSpaceDN w:val="0"/>
        <w:adjustRightInd w:val="0"/>
        <w:spacing w:line="160" w:lineRule="exact"/>
        <w:rPr>
          <w:rFonts w:ascii="Calibri" w:hAnsi="Calibri" w:cs="Calibri"/>
          <w:sz w:val="18"/>
        </w:rPr>
      </w:pPr>
      <w:r w:rsidRPr="00055033">
        <w:rPr>
          <w:rFonts w:ascii="Calibri" w:hAnsi="Calibri" w:cs="Calibri"/>
          <w:sz w:val="18"/>
        </w:rPr>
        <w:t>9. Lavori comportanti l’impiego di esplosivi.</w:t>
      </w:r>
    </w:p>
    <w:p w:rsidR="009130D3" w:rsidRPr="00055033" w:rsidRDefault="009130D3" w:rsidP="009130D3">
      <w:pPr>
        <w:autoSpaceDE w:val="0"/>
        <w:autoSpaceDN w:val="0"/>
        <w:adjustRightInd w:val="0"/>
        <w:spacing w:line="160" w:lineRule="exact"/>
        <w:rPr>
          <w:rFonts w:ascii="Calibri" w:hAnsi="Calibri" w:cs="Calibri"/>
          <w:sz w:val="18"/>
        </w:rPr>
      </w:pPr>
      <w:r w:rsidRPr="00055033">
        <w:rPr>
          <w:rFonts w:ascii="Calibri" w:hAnsi="Calibri" w:cs="Calibri"/>
          <w:sz w:val="18"/>
        </w:rPr>
        <w:t>10. Lavori di montaggio o smontaggio di elementi prefabbricati pesanti.</w:t>
      </w:r>
    </w:p>
    <w:p w:rsidR="004A1A10" w:rsidRDefault="004A1A10" w:rsidP="004B64D8">
      <w:pPr>
        <w:autoSpaceDE w:val="0"/>
        <w:autoSpaceDN w:val="0"/>
        <w:adjustRightInd w:val="0"/>
        <w:rPr>
          <w:rFonts w:asciiTheme="minorHAnsi" w:hAnsiTheme="minorHAnsi" w:cs="Calibri"/>
          <w:sz w:val="18"/>
          <w:szCs w:val="18"/>
        </w:rPr>
      </w:pPr>
    </w:p>
    <w:p w:rsidR="00DB0C72" w:rsidRPr="00DB0C72" w:rsidRDefault="00802F02" w:rsidP="00802F02">
      <w:pPr>
        <w:autoSpaceDE w:val="0"/>
        <w:autoSpaceDN w:val="0"/>
        <w:adjustRightInd w:val="0"/>
        <w:rPr>
          <w:rFonts w:asciiTheme="minorHAnsi" w:hAnsiTheme="minorHAnsi" w:cs="Calibri"/>
          <w:b/>
        </w:rPr>
      </w:pPr>
      <w:r>
        <w:rPr>
          <w:rFonts w:asciiTheme="minorHAnsi" w:hAnsiTheme="minorHAnsi" w:cs="Calibri"/>
          <w:sz w:val="18"/>
          <w:szCs w:val="18"/>
        </w:rPr>
        <w:t>d</w:t>
      </w:r>
      <w:r w:rsidR="004B64D8" w:rsidRPr="004A1A10">
        <w:rPr>
          <w:rFonts w:asciiTheme="minorHAnsi" w:hAnsiTheme="minorHAnsi" w:cs="Calibri"/>
          <w:sz w:val="18"/>
          <w:szCs w:val="18"/>
        </w:rPr>
        <w:t>ata: _______________</w:t>
      </w:r>
      <w:r>
        <w:rPr>
          <w:rFonts w:asciiTheme="minorHAnsi" w:hAnsiTheme="minorHAnsi" w:cs="Calibri"/>
          <w:sz w:val="18"/>
          <w:szCs w:val="18"/>
        </w:rPr>
        <w:t xml:space="preserve">                   </w:t>
      </w:r>
      <w:r w:rsidR="00DB0C72" w:rsidRPr="00DB0C72">
        <w:rPr>
          <w:rFonts w:asciiTheme="minorHAnsi" w:hAnsiTheme="minorHAnsi" w:cs="Calibri"/>
          <w:b/>
        </w:rPr>
        <w:t xml:space="preserve">RUP </w:t>
      </w:r>
      <w:r w:rsidR="00A32686">
        <w:rPr>
          <w:rFonts w:asciiTheme="minorHAnsi" w:hAnsiTheme="minorHAnsi" w:cs="Calibri"/>
          <w:b/>
        </w:rPr>
        <w:t>(*)</w:t>
      </w:r>
      <w:r w:rsidR="00DB0C72" w:rsidRPr="00DB0C72">
        <w:rPr>
          <w:rFonts w:asciiTheme="minorHAnsi" w:hAnsiTheme="minorHAnsi" w:cs="Calibri"/>
          <w:b/>
        </w:rPr>
        <w:t xml:space="preserve"> : FIRMA: ________________________________________________________</w:t>
      </w:r>
    </w:p>
    <w:p w:rsidR="00DB0C72" w:rsidRDefault="00DB0C72" w:rsidP="0011734F">
      <w:pPr>
        <w:rPr>
          <w:rFonts w:ascii="Calibri,Bold" w:hAnsi="Calibri,Bold" w:cs="Calibri,Bold"/>
          <w:b/>
          <w:bCs/>
          <w:color w:val="548ED5"/>
          <w:sz w:val="22"/>
          <w:szCs w:val="22"/>
        </w:rPr>
      </w:pPr>
    </w:p>
    <w:p w:rsidR="00A32686" w:rsidRDefault="00A32686" w:rsidP="0011734F">
      <w:pPr>
        <w:rPr>
          <w:rFonts w:ascii="Calibri,Bold" w:hAnsi="Calibri,Bold" w:cs="Calibri,Bold"/>
          <w:b/>
          <w:bCs/>
          <w:color w:val="548ED5"/>
          <w:sz w:val="22"/>
          <w:szCs w:val="22"/>
        </w:rPr>
      </w:pPr>
    </w:p>
    <w:p w:rsidR="00A32686" w:rsidRDefault="00A32686" w:rsidP="0011734F">
      <w:pPr>
        <w:rPr>
          <w:rFonts w:asciiTheme="minorHAnsi" w:hAnsiTheme="minorHAnsi" w:cs="Calibri"/>
          <w:b/>
        </w:rPr>
      </w:pPr>
      <w:r w:rsidRPr="00DB0C72">
        <w:rPr>
          <w:rFonts w:asciiTheme="minorHAnsi" w:hAnsiTheme="minorHAnsi" w:cs="Calibri"/>
          <w:b/>
        </w:rPr>
        <w:t xml:space="preserve">RUP </w:t>
      </w:r>
      <w:r>
        <w:rPr>
          <w:rFonts w:asciiTheme="minorHAnsi" w:hAnsiTheme="minorHAnsi" w:cs="Calibri"/>
          <w:b/>
        </w:rPr>
        <w:t>(*)</w:t>
      </w:r>
    </w:p>
    <w:p w:rsidR="00CA34DC" w:rsidRPr="00CA34DC" w:rsidRDefault="00CA34DC" w:rsidP="00CA34DC">
      <w:pPr>
        <w:pStyle w:val="Titolo2"/>
        <w:spacing w:before="0"/>
        <w:textAlignment w:val="bottom"/>
        <w:rPr>
          <w:rFonts w:ascii="Calibri" w:eastAsiaTheme="minorHAnsi" w:hAnsi="Calibri" w:cs="Calibri"/>
          <w:bCs w:val="0"/>
          <w:color w:val="auto"/>
          <w:sz w:val="18"/>
          <w:szCs w:val="20"/>
        </w:rPr>
      </w:pPr>
      <w:r w:rsidRPr="00CA34DC">
        <w:rPr>
          <w:rFonts w:ascii="Calibri" w:eastAsiaTheme="minorHAnsi" w:hAnsi="Calibri" w:cs="Calibri"/>
          <w:bCs w:val="0"/>
          <w:color w:val="auto"/>
          <w:sz w:val="18"/>
          <w:szCs w:val="20"/>
        </w:rPr>
        <w:t>Art. 31 DLgs 50/2016. Ruolo e funzioni del responsabile del procedimento negli appalti e nelle concessioni</w:t>
      </w:r>
    </w:p>
    <w:p w:rsidR="004A1A10" w:rsidRPr="00A32686" w:rsidRDefault="00A32686" w:rsidP="00A32686">
      <w:pPr>
        <w:shd w:val="clear" w:color="auto" w:fill="FFFFFF" w:themeFill="background1"/>
        <w:spacing w:line="160" w:lineRule="exact"/>
        <w:rPr>
          <w:rFonts w:ascii="Calibri" w:hAnsi="Calibri" w:cs="Calibri"/>
          <w:sz w:val="18"/>
        </w:rPr>
      </w:pPr>
      <w:r w:rsidRPr="00A32686">
        <w:rPr>
          <w:rFonts w:ascii="Calibri" w:hAnsi="Calibri" w:cs="Calibri"/>
          <w:sz w:val="18"/>
        </w:rPr>
        <w:t>1. Per ogni singola procedura per l'affidamento di un appalto o di una concessione le stazioni appaltanti nominano, nel primo atto relativo ad ogni singolo intervento, un responsabile unico del procedimento (RUP) per le fasi della programmazione, della progettazione, dell'affidamento, dell'esecuzione. Le stazioni appaltanti che ricorrono ai sistemi di acquisto e di negoziazione delle centrali di committenza nominano, per ciascuno dei detti acquisti, un responsabile del procedimento che assume specificamente, in ordine al singolo acquisto, il ruolo e le funzioni di cui al presente articolo. Fatto salvo quanto previsto al comma 10, il RUP è nominato con atto formale del soggetto responsabile dell'unità organizzativa, che deve essere di livello apicale, tra i dipendenti di ruolo addetti all'unità medesima, dotati del necessario livello di inquadramento giuridico in relazione alla struttura della pubblica amministrazione e di competenze professionali adeguate in relazione ai compiti per cui è nominato. Laddove sia accertata la carenza nell'organico della suddetta unità organizzativa, il RUP è nominato tra gli altri dipendenti in servizio. L'ufficio di responsabile unico del procedimento è obbligatorio e non può essere rifiutato. </w:t>
      </w:r>
      <w:r w:rsidRPr="00A32686">
        <w:rPr>
          <w:rFonts w:ascii="Calibri" w:hAnsi="Calibri" w:cs="Calibri"/>
          <w:sz w:val="18"/>
        </w:rPr>
        <w:br/>
        <w:t>2. Il nominativo del RUP è indicato nel bando o avviso con cui si indice la gara per l'affidamento del contratto di lavori, servizi, forniture, ovvero, nelle procedure in cui non vi sia bando o avviso con cui si indice la gara, nell'invito a presentare un'offerta. </w:t>
      </w:r>
      <w:r w:rsidRPr="00A32686">
        <w:rPr>
          <w:rFonts w:ascii="Calibri" w:hAnsi="Calibri" w:cs="Calibri"/>
          <w:sz w:val="18"/>
        </w:rPr>
        <w:br/>
        <w:t>3. Il RUP, ai sensi della legge 7 agosto 1990, n. 241, svolge tutti i compiti relativi alle procedure di programmazione, progettazione, affidamento ed esecuzione previste dal presente codice, che non siano specificatamente attribuiti ad altri organi o soggetti. </w:t>
      </w:r>
    </w:p>
    <w:p w:rsidR="004A1A10" w:rsidRDefault="004A1A10" w:rsidP="00A32686">
      <w:pPr>
        <w:shd w:val="clear" w:color="auto" w:fill="FFFFFF" w:themeFill="background1"/>
        <w:rPr>
          <w:rFonts w:ascii="Calibri,Bold" w:hAnsi="Calibri,Bold" w:cs="Calibri,Bold"/>
          <w:b/>
          <w:bCs/>
          <w:color w:val="548ED5"/>
          <w:sz w:val="22"/>
          <w:szCs w:val="22"/>
        </w:rPr>
      </w:pPr>
    </w:p>
    <w:sectPr w:rsidR="004A1A10" w:rsidSect="0031100F">
      <w:headerReference w:type="default" r:id="rId9"/>
      <w:footerReference w:type="default" r:id="rId10"/>
      <w:pgSz w:w="11906" w:h="16838"/>
      <w:pgMar w:top="1417" w:right="1134" w:bottom="851" w:left="1134" w:header="708" w:footer="4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4B3" w:rsidRDefault="00F054B3" w:rsidP="0011734F">
      <w:r>
        <w:separator/>
      </w:r>
    </w:p>
  </w:endnote>
  <w:endnote w:type="continuationSeparator" w:id="0">
    <w:p w:rsidR="00F054B3" w:rsidRDefault="00F054B3" w:rsidP="00117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4B3" w:rsidRDefault="009F1006" w:rsidP="009552D8">
    <w:pPr>
      <w:rPr>
        <w:rFonts w:ascii="Calibri,Bold" w:hAnsi="Calibri,Bold" w:cs="Calibri,Bold"/>
        <w:b/>
        <w:bCs/>
      </w:rPr>
    </w:pPr>
    <w:r>
      <w:rPr>
        <w:rFonts w:ascii="Calibri,Bold" w:hAnsi="Calibri,Bold" w:cs="Calibri,Bold"/>
        <w:bCs/>
        <w:sz w:val="16"/>
      </w:rPr>
      <w:pict>
        <v:rect id="_x0000_s2049" style="position:absolute;margin-left:0;margin-top:0;width:7.15pt;height:43.45pt;z-index:251660288;mso-position-horizontal:center;mso-position-horizontal-relative:right-margin-area;mso-position-vertical:bottom;mso-position-vertical-relative:page;mso-height-relative:bottom-margin-area" fillcolor="#4bacc6 [3208]" strokecolor="#205867 [1608]">
          <w10:wrap anchorx="page" anchory="page"/>
        </v:rect>
      </w:pict>
    </w:r>
    <w:r>
      <w:rPr>
        <w:rFonts w:ascii="Calibri,Bold" w:hAnsi="Calibri,Bold" w:cs="Calibri,Bold"/>
        <w:bCs/>
        <w:sz w:val="16"/>
      </w:rPr>
      <w:pict>
        <v:rect id="_x0000_s2050" style="position:absolute;margin-left:0;margin-top:0;width:7.15pt;height:43.45pt;z-index:251661312;mso-position-horizontal:center;mso-position-horizontal-relative:left-margin-area;mso-position-vertical:bottom;mso-position-vertical-relative:page;mso-height-relative:bottom-margin-area" fillcolor="#4bacc6 [3208]" strokecolor="#205867 [1608]">
          <w10:wrap anchorx="margin" anchory="page"/>
        </v:rect>
      </w:pict>
    </w:r>
    <w:r>
      <w:rPr>
        <w:rFonts w:ascii="Calibri,Bold" w:hAnsi="Calibri,Bold" w:cs="Calibri,Bold"/>
        <w:bCs/>
        <w:sz w:val="16"/>
      </w:rPr>
      <w:pict>
        <v:group id="_x0000_s2051" style="position:absolute;margin-left:.8pt;margin-top:797.4pt;width:594.45pt;height:51pt;flip:y;z-index:251662336;mso-width-percent:1000;mso-height-percent:900;mso-position-horizontal-relative:page;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052"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53" style="position:absolute;left:8;top:9;width:4031;height:1439;mso-width-percent:400;mso-height-percent:1000;mso-width-percent:400;mso-height-percent:1000;mso-width-relative:margin;mso-height-relative:bottom-margin-area" filled="f" stroked="f"/>
          <w10:wrap anchorx="page" anchory="page"/>
        </v:group>
      </w:pict>
    </w:r>
  </w:p>
  <w:p w:rsidR="00F054B3" w:rsidRPr="00B04492" w:rsidRDefault="00F054B3" w:rsidP="009552D8">
    <w:pPr>
      <w:pStyle w:val="Pidipagina"/>
      <w:rPr>
        <w:rFonts w:ascii="Calibri,Bold" w:hAnsi="Calibri,Bold" w:cs="Calibri,Bold"/>
        <w:bCs/>
        <w:sz w:val="16"/>
      </w:rPr>
    </w:pPr>
    <w:r w:rsidRPr="008B1494">
      <w:rPr>
        <w:sz w:val="14"/>
        <w:u w:val="single"/>
      </w:rPr>
      <w:t>OBBLIGHI IN MATERIA DI SALUTE E SICUREZZA SUL LAVORO CONNESSI AI CONTRATTI</w:t>
    </w:r>
    <w:r w:rsidRPr="008B1494">
      <w:rPr>
        <w:rFonts w:ascii="Calibri" w:hAnsi="Calibri" w:cs="Calibri"/>
        <w:b/>
        <w:color w:val="000000"/>
        <w:sz w:val="24"/>
        <w:szCs w:val="24"/>
      </w:rPr>
      <w:t xml:space="preserve"> </w:t>
    </w:r>
    <w:r w:rsidRPr="00B04492">
      <w:rPr>
        <w:rFonts w:ascii="Calibri,Bold" w:hAnsi="Calibri,Bold" w:cs="Calibri,Bold"/>
        <w:bCs/>
        <w:sz w:val="16"/>
      </w:rPr>
      <w:t>da</w:t>
    </w:r>
    <w:r>
      <w:rPr>
        <w:rFonts w:ascii="Calibri,Bold" w:hAnsi="Calibri,Bold" w:cs="Calibri,Bold"/>
        <w:bCs/>
        <w:sz w:val="16"/>
      </w:rPr>
      <w:t xml:space="preserve">ta ultima revisione : </w:t>
    </w:r>
    <w:r w:rsidRPr="009552D8">
      <w:rPr>
        <w:rFonts w:ascii="Calibri,Bold" w:hAnsi="Calibri,Bold" w:cs="Calibri,Bold"/>
        <w:bCs/>
        <w:sz w:val="16"/>
      </w:rPr>
      <w:ptab w:relativeTo="margin" w:alignment="right" w:leader="none"/>
    </w:r>
    <w:r w:rsidRPr="009552D8">
      <w:rPr>
        <w:rFonts w:ascii="Calibri,Bold" w:hAnsi="Calibri,Bold" w:cs="Calibri,Bold"/>
        <w:bCs/>
        <w:sz w:val="16"/>
      </w:rPr>
      <w:t xml:space="preserve">Pag. </w:t>
    </w:r>
    <w:r w:rsidRPr="009552D8">
      <w:rPr>
        <w:rFonts w:ascii="Calibri,Bold" w:hAnsi="Calibri,Bold" w:cs="Calibri,Bold"/>
        <w:bCs/>
        <w:sz w:val="16"/>
      </w:rPr>
      <w:fldChar w:fldCharType="begin"/>
    </w:r>
    <w:r w:rsidRPr="009552D8">
      <w:rPr>
        <w:rFonts w:ascii="Calibri,Bold" w:hAnsi="Calibri,Bold" w:cs="Calibri,Bold"/>
        <w:bCs/>
        <w:sz w:val="16"/>
      </w:rPr>
      <w:instrText xml:space="preserve"> PAGE   \* MERGEFORMAT </w:instrText>
    </w:r>
    <w:r w:rsidRPr="009552D8">
      <w:rPr>
        <w:rFonts w:ascii="Calibri,Bold" w:hAnsi="Calibri,Bold" w:cs="Calibri,Bold"/>
        <w:bCs/>
        <w:sz w:val="16"/>
      </w:rPr>
      <w:fldChar w:fldCharType="separate"/>
    </w:r>
    <w:r w:rsidR="009F1006">
      <w:rPr>
        <w:rFonts w:ascii="Calibri,Bold" w:hAnsi="Calibri,Bold" w:cs="Calibri,Bold"/>
        <w:bCs/>
        <w:noProof/>
        <w:sz w:val="16"/>
      </w:rPr>
      <w:t>5</w:t>
    </w:r>
    <w:r w:rsidRPr="009552D8">
      <w:rPr>
        <w:rFonts w:ascii="Calibri,Bold" w:hAnsi="Calibri,Bold" w:cs="Calibri,Bold"/>
        <w:bCs/>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4B3" w:rsidRDefault="00F054B3" w:rsidP="0011734F">
      <w:r>
        <w:separator/>
      </w:r>
    </w:p>
  </w:footnote>
  <w:footnote w:type="continuationSeparator" w:id="0">
    <w:p w:rsidR="00F054B3" w:rsidRDefault="00F054B3" w:rsidP="001173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2" w:type="dxa"/>
      <w:tblInd w:w="13" w:type="dxa"/>
      <w:tblBorders>
        <w:bottom w:val="single" w:sz="4" w:space="0" w:color="auto"/>
      </w:tblBorders>
      <w:tblCellMar>
        <w:left w:w="70" w:type="dxa"/>
        <w:right w:w="70" w:type="dxa"/>
      </w:tblCellMar>
      <w:tblLook w:val="0000" w:firstRow="0" w:lastRow="0" w:firstColumn="0" w:lastColumn="0" w:noHBand="0" w:noVBand="0"/>
    </w:tblPr>
    <w:tblGrid>
      <w:gridCol w:w="2467"/>
      <w:gridCol w:w="6095"/>
      <w:gridCol w:w="1560"/>
    </w:tblGrid>
    <w:tr w:rsidR="00F054B3" w:rsidTr="00C164C1">
      <w:trPr>
        <w:trHeight w:val="992"/>
      </w:trPr>
      <w:tc>
        <w:tcPr>
          <w:tcW w:w="2467" w:type="dxa"/>
        </w:tcPr>
        <w:p w:rsidR="00F054B3" w:rsidRDefault="00F054B3" w:rsidP="0011734F">
          <w:pPr>
            <w:pStyle w:val="Intestazione"/>
            <w:ind w:left="57"/>
            <w:rPr>
              <w:rFonts w:ascii="Calibri,Bold" w:hAnsi="Calibri,Bold" w:cs="Calibri,Bold"/>
              <w:b/>
              <w:bCs/>
            </w:rPr>
          </w:pPr>
          <w:r>
            <w:rPr>
              <w:rFonts w:ascii="Calibri,Bold" w:hAnsi="Calibri,Bold" w:cs="Calibri,Bold"/>
              <w:b/>
              <w:bCs/>
            </w:rPr>
            <w:t xml:space="preserve">  </w:t>
          </w:r>
          <w:r w:rsidR="008A7337">
            <w:rPr>
              <w:rFonts w:ascii="Calibri,Bold" w:hAnsi="Calibri,Bold" w:cs="Calibri,Bold"/>
              <w:b/>
              <w:bCs/>
              <w:noProof/>
              <w:lang w:eastAsia="it-IT"/>
            </w:rPr>
            <w:drawing>
              <wp:inline distT="0" distB="0" distL="0" distR="0">
                <wp:extent cx="1028700" cy="625133"/>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ASST.png"/>
                        <pic:cNvPicPr/>
                      </pic:nvPicPr>
                      <pic:blipFill>
                        <a:blip r:embed="rId1">
                          <a:extLst>
                            <a:ext uri="{28A0092B-C50C-407E-A947-70E740481C1C}">
                              <a14:useLocalDpi xmlns:a14="http://schemas.microsoft.com/office/drawing/2010/main" val="0"/>
                            </a:ext>
                          </a:extLst>
                        </a:blip>
                        <a:stretch>
                          <a:fillRect/>
                        </a:stretch>
                      </pic:blipFill>
                      <pic:spPr>
                        <a:xfrm>
                          <a:off x="0" y="0"/>
                          <a:ext cx="1041102" cy="632670"/>
                        </a:xfrm>
                        <a:prstGeom prst="rect">
                          <a:avLst/>
                        </a:prstGeom>
                      </pic:spPr>
                    </pic:pic>
                  </a:graphicData>
                </a:graphic>
              </wp:inline>
            </w:drawing>
          </w:r>
          <w:r>
            <w:rPr>
              <w:rFonts w:ascii="Calibri,Bold" w:hAnsi="Calibri,Bold" w:cs="Calibri,Bold"/>
              <w:b/>
              <w:bCs/>
            </w:rPr>
            <w:t xml:space="preserve"> </w:t>
          </w:r>
        </w:p>
      </w:tc>
      <w:tc>
        <w:tcPr>
          <w:tcW w:w="6095" w:type="dxa"/>
          <w:vAlign w:val="center"/>
        </w:tcPr>
        <w:p w:rsidR="00F054B3" w:rsidRPr="000D384B" w:rsidRDefault="00F054B3" w:rsidP="00D24C2D">
          <w:pPr>
            <w:pStyle w:val="Intestazione"/>
            <w:ind w:left="57"/>
            <w:jc w:val="center"/>
            <w:rPr>
              <w:rFonts w:ascii="Calibri,Bold" w:hAnsi="Calibri,Bold" w:cs="Calibri,Bold"/>
              <w:b/>
              <w:bCs/>
              <w:sz w:val="12"/>
            </w:rPr>
          </w:pPr>
        </w:p>
        <w:p w:rsidR="00F054B3" w:rsidRPr="0011734F" w:rsidRDefault="00F054B3" w:rsidP="00FA4755">
          <w:pPr>
            <w:pStyle w:val="Intestazione"/>
            <w:ind w:left="57"/>
            <w:jc w:val="center"/>
            <w:rPr>
              <w:rFonts w:ascii="Calibri,Bold" w:hAnsi="Calibri,Bold" w:cs="Calibri,Bold"/>
              <w:b/>
              <w:bCs/>
            </w:rPr>
          </w:pPr>
          <w:r w:rsidRPr="009552D8">
            <w:rPr>
              <w:rFonts w:ascii="Calibri,Bold" w:hAnsi="Calibri,Bold" w:cs="Calibri,Bold"/>
              <w:b/>
              <w:bCs/>
            </w:rPr>
            <w:t>Dipartimento Amministrativo</w:t>
          </w:r>
        </w:p>
      </w:tc>
      <w:tc>
        <w:tcPr>
          <w:tcW w:w="1560" w:type="dxa"/>
          <w:vAlign w:val="center"/>
        </w:tcPr>
        <w:p w:rsidR="00F054B3" w:rsidRDefault="00F054B3" w:rsidP="000D384B">
          <w:pPr>
            <w:jc w:val="center"/>
            <w:rPr>
              <w:rFonts w:ascii="Calibri,Bold" w:hAnsi="Calibri,Bold" w:cs="Calibri,Bold"/>
              <w:b/>
              <w:bCs/>
            </w:rPr>
          </w:pPr>
        </w:p>
        <w:p w:rsidR="00F054B3" w:rsidRPr="0011734F" w:rsidRDefault="00F054B3" w:rsidP="000D384B">
          <w:pPr>
            <w:jc w:val="center"/>
            <w:rPr>
              <w:rFonts w:ascii="Calibri,Bold" w:hAnsi="Calibri,Bold" w:cs="Calibri,Bold"/>
              <w:b/>
              <w:bCs/>
            </w:rPr>
          </w:pPr>
          <w:r w:rsidRPr="009552D8">
            <w:rPr>
              <w:rFonts w:ascii="Calibri,Bold" w:hAnsi="Calibri,Bold" w:cs="Calibri,Bold"/>
              <w:bCs/>
              <w:sz w:val="16"/>
            </w:rPr>
            <w:t>Procedura  per la redazione del DUVRI</w:t>
          </w:r>
        </w:p>
      </w:tc>
    </w:tr>
  </w:tbl>
  <w:p w:rsidR="00F054B3" w:rsidRDefault="00F054B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32AA2"/>
    <w:multiLevelType w:val="hybridMultilevel"/>
    <w:tmpl w:val="EF00593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2979C0"/>
    <w:multiLevelType w:val="hybridMultilevel"/>
    <w:tmpl w:val="3ECA2F0C"/>
    <w:lvl w:ilvl="0" w:tplc="ED2E9D04">
      <w:start w:val="1"/>
      <w:numFmt w:val="bullet"/>
      <w:lvlText w:val=""/>
      <w:lvlJc w:val="left"/>
      <w:pPr>
        <w:ind w:left="720" w:hanging="360"/>
      </w:pPr>
      <w:rPr>
        <w:rFonts w:ascii="Symbol" w:hAnsi="Symbol" w:hint="default"/>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83C121C"/>
    <w:multiLevelType w:val="hybridMultilevel"/>
    <w:tmpl w:val="23FCF640"/>
    <w:lvl w:ilvl="0" w:tplc="BC2690F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14E1B10"/>
    <w:multiLevelType w:val="hybridMultilevel"/>
    <w:tmpl w:val="F388605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nsid w:val="12741C30"/>
    <w:multiLevelType w:val="hybridMultilevel"/>
    <w:tmpl w:val="324CDA3A"/>
    <w:lvl w:ilvl="0" w:tplc="8F70475E">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nsid w:val="13A13B5C"/>
    <w:multiLevelType w:val="hybridMultilevel"/>
    <w:tmpl w:val="BDCA7114"/>
    <w:lvl w:ilvl="0" w:tplc="6F0C94B8">
      <w:start w:val="1"/>
      <w:numFmt w:val="decimal"/>
      <w:lvlText w:val="%1."/>
      <w:lvlJc w:val="left"/>
      <w:pPr>
        <w:ind w:left="720" w:hanging="360"/>
      </w:pPr>
      <w:rPr>
        <w:rFonts w:hint="default"/>
        <w:b w:val="0"/>
        <w:sz w:val="18"/>
      </w:rPr>
    </w:lvl>
    <w:lvl w:ilvl="1" w:tplc="8F70475E">
      <w:start w:val="1"/>
      <w:numFmt w:val="bullet"/>
      <w:lvlText w:val=""/>
      <w:lvlJc w:val="left"/>
      <w:pPr>
        <w:ind w:left="1440" w:hanging="360"/>
      </w:pPr>
      <w:rPr>
        <w:rFonts w:ascii="Symbol" w:hAnsi="Symbol" w:hint="default"/>
      </w:rPr>
    </w:lvl>
    <w:lvl w:ilvl="2" w:tplc="07466D3A">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5D25EE4"/>
    <w:multiLevelType w:val="hybridMultilevel"/>
    <w:tmpl w:val="1698204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5DE07F7"/>
    <w:multiLevelType w:val="hybridMultilevel"/>
    <w:tmpl w:val="953EE75A"/>
    <w:lvl w:ilvl="0" w:tplc="8F70475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74908A0"/>
    <w:multiLevelType w:val="hybridMultilevel"/>
    <w:tmpl w:val="2A48644C"/>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1962676B"/>
    <w:multiLevelType w:val="hybridMultilevel"/>
    <w:tmpl w:val="0C520CBE"/>
    <w:lvl w:ilvl="0" w:tplc="DF50BDC0">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A002FD2"/>
    <w:multiLevelType w:val="hybridMultilevel"/>
    <w:tmpl w:val="85A48D88"/>
    <w:lvl w:ilvl="0" w:tplc="05887DD6">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F67733A"/>
    <w:multiLevelType w:val="hybridMultilevel"/>
    <w:tmpl w:val="AC9C68A6"/>
    <w:lvl w:ilvl="0" w:tplc="8F70475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FCB796F"/>
    <w:multiLevelType w:val="hybridMultilevel"/>
    <w:tmpl w:val="B12C71D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02C7E70"/>
    <w:multiLevelType w:val="hybridMultilevel"/>
    <w:tmpl w:val="8A62721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0D6702D"/>
    <w:multiLevelType w:val="hybridMultilevel"/>
    <w:tmpl w:val="60389B7A"/>
    <w:lvl w:ilvl="0" w:tplc="8F70475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2234BFE"/>
    <w:multiLevelType w:val="hybridMultilevel"/>
    <w:tmpl w:val="4288CFDE"/>
    <w:lvl w:ilvl="0" w:tplc="8F70475E">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nsid w:val="2426700B"/>
    <w:multiLevelType w:val="hybridMultilevel"/>
    <w:tmpl w:val="407C539E"/>
    <w:lvl w:ilvl="0" w:tplc="8F70475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5847F65"/>
    <w:multiLevelType w:val="hybridMultilevel"/>
    <w:tmpl w:val="DE28620C"/>
    <w:lvl w:ilvl="0" w:tplc="0410000D">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8">
    <w:nsid w:val="25C5386B"/>
    <w:multiLevelType w:val="hybridMultilevel"/>
    <w:tmpl w:val="2FB245EE"/>
    <w:lvl w:ilvl="0" w:tplc="C5CC9582">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
    <w:nsid w:val="279A07F5"/>
    <w:multiLevelType w:val="hybridMultilevel"/>
    <w:tmpl w:val="C166F372"/>
    <w:lvl w:ilvl="0" w:tplc="8F70475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97A6F65"/>
    <w:multiLevelType w:val="hybridMultilevel"/>
    <w:tmpl w:val="AB20642C"/>
    <w:lvl w:ilvl="0" w:tplc="8F70475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2BDB2C4A"/>
    <w:multiLevelType w:val="hybridMultilevel"/>
    <w:tmpl w:val="BDB45402"/>
    <w:lvl w:ilvl="0" w:tplc="04100017">
      <w:start w:val="1"/>
      <w:numFmt w:val="lowerLetter"/>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nsid w:val="344E434C"/>
    <w:multiLevelType w:val="hybridMultilevel"/>
    <w:tmpl w:val="F4502974"/>
    <w:lvl w:ilvl="0" w:tplc="8F70475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935588F"/>
    <w:multiLevelType w:val="hybridMultilevel"/>
    <w:tmpl w:val="CB505792"/>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nsid w:val="39DF5E9F"/>
    <w:multiLevelType w:val="hybridMultilevel"/>
    <w:tmpl w:val="87BA77CA"/>
    <w:lvl w:ilvl="0" w:tplc="8F70475E">
      <w:start w:val="1"/>
      <w:numFmt w:val="bullet"/>
      <w:lvlText w:val=""/>
      <w:lvlJc w:val="left"/>
      <w:pPr>
        <w:ind w:left="1068" w:hanging="360"/>
      </w:pPr>
      <w:rPr>
        <w:rFonts w:ascii="Symbol" w:hAnsi="Symbol" w:hint="default"/>
      </w:rPr>
    </w:lvl>
    <w:lvl w:ilvl="1" w:tplc="8F70475E">
      <w:start w:val="1"/>
      <w:numFmt w:val="bullet"/>
      <w:lvlText w:val=""/>
      <w:lvlJc w:val="left"/>
      <w:pPr>
        <w:ind w:left="1788" w:hanging="360"/>
      </w:pPr>
      <w:rPr>
        <w:rFonts w:ascii="Symbol" w:hAnsi="Symbol" w:hint="default"/>
      </w:r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5">
    <w:nsid w:val="3F15539A"/>
    <w:multiLevelType w:val="hybridMultilevel"/>
    <w:tmpl w:val="0728D6C2"/>
    <w:lvl w:ilvl="0" w:tplc="8F70475E">
      <w:start w:val="1"/>
      <w:numFmt w:val="bullet"/>
      <w:lvlText w:val=""/>
      <w:lvlJc w:val="left"/>
      <w:pPr>
        <w:ind w:left="720" w:hanging="360"/>
      </w:pPr>
      <w:rPr>
        <w:rFonts w:ascii="Symbol" w:hAnsi="Symbol" w:hint="default"/>
      </w:rPr>
    </w:lvl>
    <w:lvl w:ilvl="1" w:tplc="8F70475E">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4528416A"/>
    <w:multiLevelType w:val="hybridMultilevel"/>
    <w:tmpl w:val="6226DAAC"/>
    <w:lvl w:ilvl="0" w:tplc="DF50BDC0">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75249A1"/>
    <w:multiLevelType w:val="hybridMultilevel"/>
    <w:tmpl w:val="DCB23A9C"/>
    <w:lvl w:ilvl="0" w:tplc="8F70475E">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BA84395"/>
    <w:multiLevelType w:val="hybridMultilevel"/>
    <w:tmpl w:val="B9F807FC"/>
    <w:lvl w:ilvl="0" w:tplc="8F70475E">
      <w:start w:val="1"/>
      <w:numFmt w:val="bullet"/>
      <w:lvlText w:val=""/>
      <w:lvlJc w:val="left"/>
      <w:pPr>
        <w:ind w:left="720" w:hanging="360"/>
      </w:pPr>
      <w:rPr>
        <w:rFonts w:ascii="Symbol" w:hAnsi="Symbol" w:hint="default"/>
      </w:rPr>
    </w:lvl>
    <w:lvl w:ilvl="1" w:tplc="FCA25FC2">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17F3BB3"/>
    <w:multiLevelType w:val="hybridMultilevel"/>
    <w:tmpl w:val="0422FC7E"/>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nsid w:val="54910F02"/>
    <w:multiLevelType w:val="hybridMultilevel"/>
    <w:tmpl w:val="5C549034"/>
    <w:lvl w:ilvl="0" w:tplc="8F70475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56AC59D8"/>
    <w:multiLevelType w:val="hybridMultilevel"/>
    <w:tmpl w:val="1D8AA040"/>
    <w:lvl w:ilvl="0" w:tplc="69429A4C">
      <w:start w:val="18"/>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BB216F1"/>
    <w:multiLevelType w:val="hybridMultilevel"/>
    <w:tmpl w:val="BEE29D6A"/>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3">
    <w:nsid w:val="5DBA697C"/>
    <w:multiLevelType w:val="hybridMultilevel"/>
    <w:tmpl w:val="1A1022EA"/>
    <w:lvl w:ilvl="0" w:tplc="8F70475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F46432A"/>
    <w:multiLevelType w:val="hybridMultilevel"/>
    <w:tmpl w:val="D1F0A3A2"/>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5">
    <w:nsid w:val="5F963E94"/>
    <w:multiLevelType w:val="hybridMultilevel"/>
    <w:tmpl w:val="773800AE"/>
    <w:lvl w:ilvl="0" w:tplc="04100017">
      <w:start w:val="1"/>
      <w:numFmt w:val="lowerLetter"/>
      <w:lvlText w:val="%1)"/>
      <w:lvlJc w:val="left"/>
      <w:pPr>
        <w:ind w:left="720" w:hanging="360"/>
      </w:pPr>
    </w:lvl>
    <w:lvl w:ilvl="1" w:tplc="8BE08FEC">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67014CA9"/>
    <w:multiLevelType w:val="hybridMultilevel"/>
    <w:tmpl w:val="46A0BD1E"/>
    <w:lvl w:ilvl="0" w:tplc="8F70475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6EA90D05"/>
    <w:multiLevelType w:val="hybridMultilevel"/>
    <w:tmpl w:val="54AE321C"/>
    <w:lvl w:ilvl="0" w:tplc="8F70475E">
      <w:start w:val="1"/>
      <w:numFmt w:val="bullet"/>
      <w:lvlText w:val=""/>
      <w:lvlJc w:val="left"/>
      <w:pPr>
        <w:ind w:left="720" w:hanging="360"/>
      </w:pPr>
      <w:rPr>
        <w:rFonts w:ascii="Symbol" w:hAnsi="Symbol" w:hint="default"/>
      </w:rPr>
    </w:lvl>
    <w:lvl w:ilvl="1" w:tplc="ACB06EC2">
      <w:numFmt w:val="bullet"/>
      <w:lvlText w:val="-"/>
      <w:lvlJc w:val="left"/>
      <w:pPr>
        <w:ind w:left="1440" w:hanging="360"/>
      </w:pPr>
      <w:rPr>
        <w:rFonts w:ascii="Calibri" w:eastAsiaTheme="minorHAnsi" w:hAnsi="Calibri"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FB11B86"/>
    <w:multiLevelType w:val="hybridMultilevel"/>
    <w:tmpl w:val="3FE46A2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6FE57E86"/>
    <w:multiLevelType w:val="hybridMultilevel"/>
    <w:tmpl w:val="9D30DAF2"/>
    <w:lvl w:ilvl="0" w:tplc="767E437A">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7485C76"/>
    <w:multiLevelType w:val="hybridMultilevel"/>
    <w:tmpl w:val="60B2DFDC"/>
    <w:lvl w:ilvl="0" w:tplc="8F70475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91445BC"/>
    <w:multiLevelType w:val="hybridMultilevel"/>
    <w:tmpl w:val="0D8E6B1E"/>
    <w:lvl w:ilvl="0" w:tplc="0410000D">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2">
    <w:nsid w:val="7BE8418E"/>
    <w:multiLevelType w:val="hybridMultilevel"/>
    <w:tmpl w:val="295C1970"/>
    <w:lvl w:ilvl="0" w:tplc="C5CC9582">
      <w:start w:val="1"/>
      <w:numFmt w:val="bullet"/>
      <w:lvlText w:val=""/>
      <w:lvlJc w:val="left"/>
      <w:pPr>
        <w:ind w:left="755" w:hanging="360"/>
      </w:pPr>
      <w:rPr>
        <w:rFonts w:ascii="Symbol" w:hAnsi="Symbol" w:hint="default"/>
      </w:rPr>
    </w:lvl>
    <w:lvl w:ilvl="1" w:tplc="04100003" w:tentative="1">
      <w:start w:val="1"/>
      <w:numFmt w:val="bullet"/>
      <w:lvlText w:val="o"/>
      <w:lvlJc w:val="left"/>
      <w:pPr>
        <w:ind w:left="1475" w:hanging="360"/>
      </w:pPr>
      <w:rPr>
        <w:rFonts w:ascii="Courier New" w:hAnsi="Courier New" w:cs="Courier New" w:hint="default"/>
      </w:rPr>
    </w:lvl>
    <w:lvl w:ilvl="2" w:tplc="04100005" w:tentative="1">
      <w:start w:val="1"/>
      <w:numFmt w:val="bullet"/>
      <w:lvlText w:val=""/>
      <w:lvlJc w:val="left"/>
      <w:pPr>
        <w:ind w:left="2195" w:hanging="360"/>
      </w:pPr>
      <w:rPr>
        <w:rFonts w:ascii="Wingdings" w:hAnsi="Wingdings" w:hint="default"/>
      </w:rPr>
    </w:lvl>
    <w:lvl w:ilvl="3" w:tplc="04100001" w:tentative="1">
      <w:start w:val="1"/>
      <w:numFmt w:val="bullet"/>
      <w:lvlText w:val=""/>
      <w:lvlJc w:val="left"/>
      <w:pPr>
        <w:ind w:left="2915" w:hanging="360"/>
      </w:pPr>
      <w:rPr>
        <w:rFonts w:ascii="Symbol" w:hAnsi="Symbol" w:hint="default"/>
      </w:rPr>
    </w:lvl>
    <w:lvl w:ilvl="4" w:tplc="04100003" w:tentative="1">
      <w:start w:val="1"/>
      <w:numFmt w:val="bullet"/>
      <w:lvlText w:val="o"/>
      <w:lvlJc w:val="left"/>
      <w:pPr>
        <w:ind w:left="3635" w:hanging="360"/>
      </w:pPr>
      <w:rPr>
        <w:rFonts w:ascii="Courier New" w:hAnsi="Courier New" w:cs="Courier New" w:hint="default"/>
      </w:rPr>
    </w:lvl>
    <w:lvl w:ilvl="5" w:tplc="04100005" w:tentative="1">
      <w:start w:val="1"/>
      <w:numFmt w:val="bullet"/>
      <w:lvlText w:val=""/>
      <w:lvlJc w:val="left"/>
      <w:pPr>
        <w:ind w:left="4355" w:hanging="360"/>
      </w:pPr>
      <w:rPr>
        <w:rFonts w:ascii="Wingdings" w:hAnsi="Wingdings" w:hint="default"/>
      </w:rPr>
    </w:lvl>
    <w:lvl w:ilvl="6" w:tplc="04100001" w:tentative="1">
      <w:start w:val="1"/>
      <w:numFmt w:val="bullet"/>
      <w:lvlText w:val=""/>
      <w:lvlJc w:val="left"/>
      <w:pPr>
        <w:ind w:left="5075" w:hanging="360"/>
      </w:pPr>
      <w:rPr>
        <w:rFonts w:ascii="Symbol" w:hAnsi="Symbol" w:hint="default"/>
      </w:rPr>
    </w:lvl>
    <w:lvl w:ilvl="7" w:tplc="04100003" w:tentative="1">
      <w:start w:val="1"/>
      <w:numFmt w:val="bullet"/>
      <w:lvlText w:val="o"/>
      <w:lvlJc w:val="left"/>
      <w:pPr>
        <w:ind w:left="5795" w:hanging="360"/>
      </w:pPr>
      <w:rPr>
        <w:rFonts w:ascii="Courier New" w:hAnsi="Courier New" w:cs="Courier New" w:hint="default"/>
      </w:rPr>
    </w:lvl>
    <w:lvl w:ilvl="8" w:tplc="04100005" w:tentative="1">
      <w:start w:val="1"/>
      <w:numFmt w:val="bullet"/>
      <w:lvlText w:val=""/>
      <w:lvlJc w:val="left"/>
      <w:pPr>
        <w:ind w:left="6515" w:hanging="360"/>
      </w:pPr>
      <w:rPr>
        <w:rFonts w:ascii="Wingdings" w:hAnsi="Wingdings" w:hint="default"/>
      </w:rPr>
    </w:lvl>
  </w:abstractNum>
  <w:abstractNum w:abstractNumId="43">
    <w:nsid w:val="7C510419"/>
    <w:multiLevelType w:val="hybridMultilevel"/>
    <w:tmpl w:val="71BCDC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0"/>
  </w:num>
  <w:num w:numId="2">
    <w:abstractNumId w:val="19"/>
  </w:num>
  <w:num w:numId="3">
    <w:abstractNumId w:val="20"/>
  </w:num>
  <w:num w:numId="4">
    <w:abstractNumId w:val="7"/>
  </w:num>
  <w:num w:numId="5">
    <w:abstractNumId w:val="14"/>
  </w:num>
  <w:num w:numId="6">
    <w:abstractNumId w:val="36"/>
  </w:num>
  <w:num w:numId="7">
    <w:abstractNumId w:val="22"/>
  </w:num>
  <w:num w:numId="8">
    <w:abstractNumId w:val="30"/>
  </w:num>
  <w:num w:numId="9">
    <w:abstractNumId w:val="11"/>
  </w:num>
  <w:num w:numId="10">
    <w:abstractNumId w:val="5"/>
  </w:num>
  <w:num w:numId="11">
    <w:abstractNumId w:val="4"/>
  </w:num>
  <w:num w:numId="12">
    <w:abstractNumId w:val="15"/>
  </w:num>
  <w:num w:numId="13">
    <w:abstractNumId w:val="25"/>
  </w:num>
  <w:num w:numId="14">
    <w:abstractNumId w:val="24"/>
  </w:num>
  <w:num w:numId="15">
    <w:abstractNumId w:val="35"/>
  </w:num>
  <w:num w:numId="16">
    <w:abstractNumId w:val="2"/>
  </w:num>
  <w:num w:numId="17">
    <w:abstractNumId w:val="21"/>
  </w:num>
  <w:num w:numId="18">
    <w:abstractNumId w:val="10"/>
  </w:num>
  <w:num w:numId="19">
    <w:abstractNumId w:val="1"/>
  </w:num>
  <w:num w:numId="20">
    <w:abstractNumId w:val="16"/>
  </w:num>
  <w:num w:numId="21">
    <w:abstractNumId w:val="33"/>
  </w:num>
  <w:num w:numId="22">
    <w:abstractNumId w:val="9"/>
  </w:num>
  <w:num w:numId="23">
    <w:abstractNumId w:val="26"/>
  </w:num>
  <w:num w:numId="24">
    <w:abstractNumId w:val="12"/>
  </w:num>
  <w:num w:numId="25">
    <w:abstractNumId w:val="31"/>
  </w:num>
  <w:num w:numId="26">
    <w:abstractNumId w:val="17"/>
  </w:num>
  <w:num w:numId="27">
    <w:abstractNumId w:val="0"/>
  </w:num>
  <w:num w:numId="28">
    <w:abstractNumId w:val="37"/>
  </w:num>
  <w:num w:numId="29">
    <w:abstractNumId w:val="43"/>
  </w:num>
  <w:num w:numId="30">
    <w:abstractNumId w:val="6"/>
  </w:num>
  <w:num w:numId="31">
    <w:abstractNumId w:val="38"/>
  </w:num>
  <w:num w:numId="32">
    <w:abstractNumId w:val="13"/>
  </w:num>
  <w:num w:numId="33">
    <w:abstractNumId w:val="34"/>
  </w:num>
  <w:num w:numId="34">
    <w:abstractNumId w:val="8"/>
  </w:num>
  <w:num w:numId="35">
    <w:abstractNumId w:val="23"/>
  </w:num>
  <w:num w:numId="36">
    <w:abstractNumId w:val="41"/>
  </w:num>
  <w:num w:numId="37">
    <w:abstractNumId w:val="42"/>
  </w:num>
  <w:num w:numId="38">
    <w:abstractNumId w:val="29"/>
  </w:num>
  <w:num w:numId="39">
    <w:abstractNumId w:val="18"/>
  </w:num>
  <w:num w:numId="40">
    <w:abstractNumId w:val="28"/>
  </w:num>
  <w:num w:numId="41">
    <w:abstractNumId w:val="27"/>
  </w:num>
  <w:num w:numId="42">
    <w:abstractNumId w:val="39"/>
  </w:num>
  <w:num w:numId="43">
    <w:abstractNumId w:val="32"/>
  </w:num>
  <w:num w:numId="44">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hdrShapeDefaults>
    <o:shapedefaults v:ext="edit" spidmax="2054"/>
    <o:shapelayout v:ext="edit">
      <o:idmap v:ext="edit" data="2"/>
      <o:rules v:ext="edit">
        <o:r id="V:Rule2" type="connector" idref="#_x0000_s2052"/>
      </o:rules>
    </o:shapelayout>
  </w:hdrShapeDefaults>
  <w:footnotePr>
    <w:footnote w:id="-1"/>
    <w:footnote w:id="0"/>
  </w:footnotePr>
  <w:endnotePr>
    <w:endnote w:id="-1"/>
    <w:endnote w:id="0"/>
  </w:endnotePr>
  <w:compat>
    <w:compatSetting w:name="compatibilityMode" w:uri="http://schemas.microsoft.com/office/word" w:val="12"/>
  </w:compat>
  <w:rsids>
    <w:rsidRoot w:val="0011734F"/>
    <w:rsid w:val="000064B0"/>
    <w:rsid w:val="00010AE5"/>
    <w:rsid w:val="00022DC5"/>
    <w:rsid w:val="000378DD"/>
    <w:rsid w:val="00041ADB"/>
    <w:rsid w:val="00050B34"/>
    <w:rsid w:val="000643AD"/>
    <w:rsid w:val="00064F6F"/>
    <w:rsid w:val="000661D4"/>
    <w:rsid w:val="00066ADA"/>
    <w:rsid w:val="00092595"/>
    <w:rsid w:val="00093D53"/>
    <w:rsid w:val="000A3726"/>
    <w:rsid w:val="000B202E"/>
    <w:rsid w:val="000B20FE"/>
    <w:rsid w:val="000B7EF9"/>
    <w:rsid w:val="000D384B"/>
    <w:rsid w:val="000D569C"/>
    <w:rsid w:val="000D6D99"/>
    <w:rsid w:val="000E220A"/>
    <w:rsid w:val="000E5640"/>
    <w:rsid w:val="000F6FD7"/>
    <w:rsid w:val="00102E59"/>
    <w:rsid w:val="0011638A"/>
    <w:rsid w:val="00116592"/>
    <w:rsid w:val="00116D12"/>
    <w:rsid w:val="0011734F"/>
    <w:rsid w:val="00127171"/>
    <w:rsid w:val="00131D49"/>
    <w:rsid w:val="00154A5D"/>
    <w:rsid w:val="00162296"/>
    <w:rsid w:val="00190A54"/>
    <w:rsid w:val="00190DC2"/>
    <w:rsid w:val="00191F5F"/>
    <w:rsid w:val="001C5D88"/>
    <w:rsid w:val="001C6167"/>
    <w:rsid w:val="001D1624"/>
    <w:rsid w:val="001D35E7"/>
    <w:rsid w:val="001D5BED"/>
    <w:rsid w:val="001E657E"/>
    <w:rsid w:val="00210076"/>
    <w:rsid w:val="002100F0"/>
    <w:rsid w:val="00214D23"/>
    <w:rsid w:val="002163F4"/>
    <w:rsid w:val="002200DE"/>
    <w:rsid w:val="00223996"/>
    <w:rsid w:val="00244F30"/>
    <w:rsid w:val="0025032E"/>
    <w:rsid w:val="0025235A"/>
    <w:rsid w:val="002543A5"/>
    <w:rsid w:val="002628CF"/>
    <w:rsid w:val="00274727"/>
    <w:rsid w:val="00277A98"/>
    <w:rsid w:val="00284595"/>
    <w:rsid w:val="002C74BD"/>
    <w:rsid w:val="002E165A"/>
    <w:rsid w:val="002E1D2C"/>
    <w:rsid w:val="002E20E8"/>
    <w:rsid w:val="002E740F"/>
    <w:rsid w:val="00301974"/>
    <w:rsid w:val="0031100F"/>
    <w:rsid w:val="0031148F"/>
    <w:rsid w:val="0032592E"/>
    <w:rsid w:val="00326092"/>
    <w:rsid w:val="003376C4"/>
    <w:rsid w:val="00337776"/>
    <w:rsid w:val="003427DD"/>
    <w:rsid w:val="003551DF"/>
    <w:rsid w:val="00362F50"/>
    <w:rsid w:val="00370625"/>
    <w:rsid w:val="00373936"/>
    <w:rsid w:val="0037659A"/>
    <w:rsid w:val="003868ED"/>
    <w:rsid w:val="00391069"/>
    <w:rsid w:val="00392944"/>
    <w:rsid w:val="00392DF3"/>
    <w:rsid w:val="003B2362"/>
    <w:rsid w:val="00436DFE"/>
    <w:rsid w:val="004370D5"/>
    <w:rsid w:val="004374C9"/>
    <w:rsid w:val="0044369D"/>
    <w:rsid w:val="00445186"/>
    <w:rsid w:val="004814AE"/>
    <w:rsid w:val="00484B9C"/>
    <w:rsid w:val="00493F9D"/>
    <w:rsid w:val="00495F92"/>
    <w:rsid w:val="004A0463"/>
    <w:rsid w:val="004A0ABA"/>
    <w:rsid w:val="004A1A10"/>
    <w:rsid w:val="004A412A"/>
    <w:rsid w:val="004B64D8"/>
    <w:rsid w:val="004B69FA"/>
    <w:rsid w:val="004D25A6"/>
    <w:rsid w:val="004D5A4C"/>
    <w:rsid w:val="00506154"/>
    <w:rsid w:val="005177A8"/>
    <w:rsid w:val="0052064B"/>
    <w:rsid w:val="005271A1"/>
    <w:rsid w:val="00530681"/>
    <w:rsid w:val="00535D03"/>
    <w:rsid w:val="00536608"/>
    <w:rsid w:val="005541F5"/>
    <w:rsid w:val="005559F7"/>
    <w:rsid w:val="00562ADA"/>
    <w:rsid w:val="00564576"/>
    <w:rsid w:val="005735A2"/>
    <w:rsid w:val="00577C78"/>
    <w:rsid w:val="00595B2E"/>
    <w:rsid w:val="005A3F7D"/>
    <w:rsid w:val="005A7BB8"/>
    <w:rsid w:val="005C243D"/>
    <w:rsid w:val="005C62C5"/>
    <w:rsid w:val="005E5A33"/>
    <w:rsid w:val="005E6CAC"/>
    <w:rsid w:val="005E7495"/>
    <w:rsid w:val="005F4D49"/>
    <w:rsid w:val="005F59B0"/>
    <w:rsid w:val="005F655A"/>
    <w:rsid w:val="006010B1"/>
    <w:rsid w:val="00602596"/>
    <w:rsid w:val="00607F83"/>
    <w:rsid w:val="006132DD"/>
    <w:rsid w:val="00620621"/>
    <w:rsid w:val="00631865"/>
    <w:rsid w:val="00633B94"/>
    <w:rsid w:val="006564FF"/>
    <w:rsid w:val="00660512"/>
    <w:rsid w:val="006645AC"/>
    <w:rsid w:val="0067407F"/>
    <w:rsid w:val="00686B4D"/>
    <w:rsid w:val="00696957"/>
    <w:rsid w:val="006A41F3"/>
    <w:rsid w:val="006A519A"/>
    <w:rsid w:val="006D257C"/>
    <w:rsid w:val="006D35C5"/>
    <w:rsid w:val="006F0C4F"/>
    <w:rsid w:val="007017ED"/>
    <w:rsid w:val="00701B2B"/>
    <w:rsid w:val="00711BB3"/>
    <w:rsid w:val="0073029F"/>
    <w:rsid w:val="007379F6"/>
    <w:rsid w:val="0074559D"/>
    <w:rsid w:val="007539C1"/>
    <w:rsid w:val="00756867"/>
    <w:rsid w:val="00774A7A"/>
    <w:rsid w:val="00774F9D"/>
    <w:rsid w:val="00775397"/>
    <w:rsid w:val="00776487"/>
    <w:rsid w:val="007847A9"/>
    <w:rsid w:val="007861C9"/>
    <w:rsid w:val="0079042F"/>
    <w:rsid w:val="007915DC"/>
    <w:rsid w:val="00792773"/>
    <w:rsid w:val="0079314C"/>
    <w:rsid w:val="007A6ACF"/>
    <w:rsid w:val="007C6510"/>
    <w:rsid w:val="007C6C56"/>
    <w:rsid w:val="007D1F26"/>
    <w:rsid w:val="007D72A8"/>
    <w:rsid w:val="007E072B"/>
    <w:rsid w:val="007E2992"/>
    <w:rsid w:val="007E643F"/>
    <w:rsid w:val="007F3672"/>
    <w:rsid w:val="007F78B4"/>
    <w:rsid w:val="00802F02"/>
    <w:rsid w:val="00807776"/>
    <w:rsid w:val="00812A8B"/>
    <w:rsid w:val="0081401E"/>
    <w:rsid w:val="00815190"/>
    <w:rsid w:val="00823EF7"/>
    <w:rsid w:val="00830737"/>
    <w:rsid w:val="00831AA7"/>
    <w:rsid w:val="008627DF"/>
    <w:rsid w:val="00873653"/>
    <w:rsid w:val="00874FD5"/>
    <w:rsid w:val="00882E3D"/>
    <w:rsid w:val="008857EB"/>
    <w:rsid w:val="00893149"/>
    <w:rsid w:val="008951BC"/>
    <w:rsid w:val="008A7337"/>
    <w:rsid w:val="008B1494"/>
    <w:rsid w:val="008B19F9"/>
    <w:rsid w:val="008B1D83"/>
    <w:rsid w:val="008B488A"/>
    <w:rsid w:val="008D1878"/>
    <w:rsid w:val="008D3B56"/>
    <w:rsid w:val="008E558E"/>
    <w:rsid w:val="008F0B45"/>
    <w:rsid w:val="008F614D"/>
    <w:rsid w:val="00904712"/>
    <w:rsid w:val="00910C7C"/>
    <w:rsid w:val="009130D3"/>
    <w:rsid w:val="00917E7C"/>
    <w:rsid w:val="00931348"/>
    <w:rsid w:val="00933FCD"/>
    <w:rsid w:val="009513BD"/>
    <w:rsid w:val="009536C2"/>
    <w:rsid w:val="00954719"/>
    <w:rsid w:val="009552D8"/>
    <w:rsid w:val="009559CF"/>
    <w:rsid w:val="0097018C"/>
    <w:rsid w:val="0098109F"/>
    <w:rsid w:val="00981F08"/>
    <w:rsid w:val="00990497"/>
    <w:rsid w:val="00994FDF"/>
    <w:rsid w:val="009A3037"/>
    <w:rsid w:val="009B4C5F"/>
    <w:rsid w:val="009D1FB8"/>
    <w:rsid w:val="009D544D"/>
    <w:rsid w:val="009E264A"/>
    <w:rsid w:val="009E3BA0"/>
    <w:rsid w:val="009F0AB5"/>
    <w:rsid w:val="009F1006"/>
    <w:rsid w:val="009F4C76"/>
    <w:rsid w:val="009F7EF9"/>
    <w:rsid w:val="00A033C5"/>
    <w:rsid w:val="00A05AEE"/>
    <w:rsid w:val="00A06298"/>
    <w:rsid w:val="00A2677D"/>
    <w:rsid w:val="00A27A6D"/>
    <w:rsid w:val="00A32686"/>
    <w:rsid w:val="00A47BCD"/>
    <w:rsid w:val="00A522A0"/>
    <w:rsid w:val="00A61684"/>
    <w:rsid w:val="00A772F1"/>
    <w:rsid w:val="00A85736"/>
    <w:rsid w:val="00AD30EF"/>
    <w:rsid w:val="00AD5940"/>
    <w:rsid w:val="00AF0B35"/>
    <w:rsid w:val="00B00B00"/>
    <w:rsid w:val="00B026CC"/>
    <w:rsid w:val="00B04492"/>
    <w:rsid w:val="00B12F9F"/>
    <w:rsid w:val="00B21C82"/>
    <w:rsid w:val="00B34912"/>
    <w:rsid w:val="00B478FE"/>
    <w:rsid w:val="00B54522"/>
    <w:rsid w:val="00B77170"/>
    <w:rsid w:val="00B93FDC"/>
    <w:rsid w:val="00B96367"/>
    <w:rsid w:val="00BC7299"/>
    <w:rsid w:val="00BE7E90"/>
    <w:rsid w:val="00BF2F4F"/>
    <w:rsid w:val="00C01068"/>
    <w:rsid w:val="00C164C1"/>
    <w:rsid w:val="00C17969"/>
    <w:rsid w:val="00C20381"/>
    <w:rsid w:val="00C25D8B"/>
    <w:rsid w:val="00C26826"/>
    <w:rsid w:val="00C26951"/>
    <w:rsid w:val="00C27F9B"/>
    <w:rsid w:val="00C31271"/>
    <w:rsid w:val="00C369F5"/>
    <w:rsid w:val="00C44BE5"/>
    <w:rsid w:val="00C511EE"/>
    <w:rsid w:val="00C54E09"/>
    <w:rsid w:val="00C56EF8"/>
    <w:rsid w:val="00C70F2A"/>
    <w:rsid w:val="00C7527A"/>
    <w:rsid w:val="00C76DDB"/>
    <w:rsid w:val="00C869D5"/>
    <w:rsid w:val="00CA0D73"/>
    <w:rsid w:val="00CA34DC"/>
    <w:rsid w:val="00CB5B31"/>
    <w:rsid w:val="00CB7421"/>
    <w:rsid w:val="00CB7EAC"/>
    <w:rsid w:val="00CE3819"/>
    <w:rsid w:val="00CE3C4B"/>
    <w:rsid w:val="00CF5C30"/>
    <w:rsid w:val="00CF62FD"/>
    <w:rsid w:val="00D033E2"/>
    <w:rsid w:val="00D1014F"/>
    <w:rsid w:val="00D152DA"/>
    <w:rsid w:val="00D2046F"/>
    <w:rsid w:val="00D24C2D"/>
    <w:rsid w:val="00D33B8E"/>
    <w:rsid w:val="00D434FC"/>
    <w:rsid w:val="00D60D48"/>
    <w:rsid w:val="00D75234"/>
    <w:rsid w:val="00D857AF"/>
    <w:rsid w:val="00D91332"/>
    <w:rsid w:val="00D94C14"/>
    <w:rsid w:val="00D97D9C"/>
    <w:rsid w:val="00DA15C5"/>
    <w:rsid w:val="00DA6B15"/>
    <w:rsid w:val="00DB0C72"/>
    <w:rsid w:val="00DB1F57"/>
    <w:rsid w:val="00DB54FE"/>
    <w:rsid w:val="00DB6A67"/>
    <w:rsid w:val="00DC1083"/>
    <w:rsid w:val="00DD5DE6"/>
    <w:rsid w:val="00DE42BE"/>
    <w:rsid w:val="00E219DA"/>
    <w:rsid w:val="00E32E80"/>
    <w:rsid w:val="00E4076C"/>
    <w:rsid w:val="00E42CD9"/>
    <w:rsid w:val="00E62DEC"/>
    <w:rsid w:val="00E678A6"/>
    <w:rsid w:val="00E810B0"/>
    <w:rsid w:val="00E828B5"/>
    <w:rsid w:val="00E930D0"/>
    <w:rsid w:val="00E9631E"/>
    <w:rsid w:val="00EA4B8A"/>
    <w:rsid w:val="00EB13DE"/>
    <w:rsid w:val="00EE3242"/>
    <w:rsid w:val="00EF0753"/>
    <w:rsid w:val="00EF2B32"/>
    <w:rsid w:val="00F054B3"/>
    <w:rsid w:val="00F06E23"/>
    <w:rsid w:val="00F15EEB"/>
    <w:rsid w:val="00F17CC4"/>
    <w:rsid w:val="00F271CE"/>
    <w:rsid w:val="00F350F9"/>
    <w:rsid w:val="00F65E80"/>
    <w:rsid w:val="00F802A0"/>
    <w:rsid w:val="00F91289"/>
    <w:rsid w:val="00F92DA2"/>
    <w:rsid w:val="00F97D5B"/>
    <w:rsid w:val="00FA273D"/>
    <w:rsid w:val="00FA4755"/>
    <w:rsid w:val="00FA781A"/>
    <w:rsid w:val="00FB29C9"/>
    <w:rsid w:val="00FC2080"/>
    <w:rsid w:val="00FC4E08"/>
    <w:rsid w:val="00FD4E74"/>
    <w:rsid w:val="00FD4ECA"/>
    <w:rsid w:val="00FE3DF1"/>
    <w:rsid w:val="00FE7C47"/>
    <w:rsid w:val="00FF68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6B3D2258-DA04-44DE-9A81-C823537CF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imes New Roman"/>
        <w:snapToGrid w:val="0"/>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75397"/>
  </w:style>
  <w:style w:type="paragraph" w:styleId="Titolo1">
    <w:name w:val="heading 1"/>
    <w:basedOn w:val="Normale"/>
    <w:next w:val="Normale"/>
    <w:link w:val="Titolo1Carattere"/>
    <w:uiPriority w:val="9"/>
    <w:qFormat/>
    <w:rsid w:val="00E8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5C243D"/>
    <w:pPr>
      <w:keepNext/>
      <w:keepLines/>
      <w:spacing w:before="200"/>
      <w:outlineLvl w:val="1"/>
    </w:pPr>
    <w:rPr>
      <w:rFonts w:asciiTheme="majorHAnsi" w:eastAsiaTheme="majorEastAsia" w:hAnsiTheme="majorHAnsi" w:cstheme="majorBidi"/>
      <w:b/>
      <w:bCs/>
      <w:color w:val="4F81BD" w:themeColor="accent1"/>
      <w:sz w:val="24"/>
      <w:szCs w:val="26"/>
    </w:rPr>
  </w:style>
  <w:style w:type="paragraph" w:styleId="Titolo8">
    <w:name w:val="heading 8"/>
    <w:basedOn w:val="Normale"/>
    <w:next w:val="Normale"/>
    <w:link w:val="Titolo8Carattere"/>
    <w:qFormat/>
    <w:rsid w:val="000D569C"/>
    <w:pPr>
      <w:spacing w:before="240" w:after="60"/>
      <w:outlineLvl w:val="7"/>
    </w:pPr>
    <w:rPr>
      <w:rFonts w:ascii="Cambria" w:eastAsia="Cambria" w:hAnsi="Cambria"/>
      <w:i/>
      <w:iCs/>
      <w:snapToGrid/>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1734F"/>
    <w:pPr>
      <w:tabs>
        <w:tab w:val="center" w:pos="4819"/>
        <w:tab w:val="right" w:pos="9638"/>
      </w:tabs>
    </w:pPr>
  </w:style>
  <w:style w:type="character" w:customStyle="1" w:styleId="IntestazioneCarattere">
    <w:name w:val="Intestazione Carattere"/>
    <w:basedOn w:val="Carpredefinitoparagrafo"/>
    <w:link w:val="Intestazione"/>
    <w:uiPriority w:val="99"/>
    <w:rsid w:val="0011734F"/>
  </w:style>
  <w:style w:type="paragraph" w:styleId="Pidipagina">
    <w:name w:val="footer"/>
    <w:basedOn w:val="Normale"/>
    <w:link w:val="PidipaginaCarattere"/>
    <w:uiPriority w:val="99"/>
    <w:unhideWhenUsed/>
    <w:rsid w:val="0011734F"/>
    <w:pPr>
      <w:tabs>
        <w:tab w:val="center" w:pos="4819"/>
        <w:tab w:val="right" w:pos="9638"/>
      </w:tabs>
    </w:pPr>
  </w:style>
  <w:style w:type="character" w:customStyle="1" w:styleId="PidipaginaCarattere">
    <w:name w:val="Piè di pagina Carattere"/>
    <w:basedOn w:val="Carpredefinitoparagrafo"/>
    <w:link w:val="Pidipagina"/>
    <w:uiPriority w:val="99"/>
    <w:rsid w:val="0011734F"/>
  </w:style>
  <w:style w:type="paragraph" w:styleId="Testofumetto">
    <w:name w:val="Balloon Text"/>
    <w:basedOn w:val="Normale"/>
    <w:link w:val="TestofumettoCarattere"/>
    <w:uiPriority w:val="99"/>
    <w:semiHidden/>
    <w:unhideWhenUsed/>
    <w:rsid w:val="0011734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1734F"/>
    <w:rPr>
      <w:rFonts w:ascii="Tahoma" w:hAnsi="Tahoma" w:cs="Tahoma"/>
      <w:sz w:val="16"/>
      <w:szCs w:val="16"/>
    </w:rPr>
  </w:style>
  <w:style w:type="table" w:styleId="Grigliatabella">
    <w:name w:val="Table Grid"/>
    <w:basedOn w:val="Tabellanormale"/>
    <w:uiPriority w:val="59"/>
    <w:rsid w:val="009552D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B04492"/>
    <w:pPr>
      <w:ind w:left="720"/>
      <w:contextualSpacing/>
    </w:pPr>
  </w:style>
  <w:style w:type="paragraph" w:styleId="NormaleWeb">
    <w:name w:val="Normal (Web)"/>
    <w:basedOn w:val="Normale"/>
    <w:uiPriority w:val="99"/>
    <w:semiHidden/>
    <w:unhideWhenUsed/>
    <w:rsid w:val="00CB7421"/>
    <w:pPr>
      <w:spacing w:before="100" w:beforeAutospacing="1" w:after="100" w:afterAutospacing="1"/>
    </w:pPr>
    <w:rPr>
      <w:rFonts w:ascii="Times New Roman" w:eastAsia="Times New Roman" w:hAnsi="Times New Roman"/>
      <w:snapToGrid/>
      <w:sz w:val="24"/>
      <w:szCs w:val="24"/>
      <w:lang w:eastAsia="it-IT"/>
    </w:rPr>
  </w:style>
  <w:style w:type="character" w:customStyle="1" w:styleId="Titolo1Carattere">
    <w:name w:val="Titolo 1 Carattere"/>
    <w:basedOn w:val="Carpredefinitoparagrafo"/>
    <w:link w:val="Titolo1"/>
    <w:uiPriority w:val="9"/>
    <w:rsid w:val="00E810B0"/>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5C243D"/>
    <w:rPr>
      <w:rFonts w:asciiTheme="majorHAnsi" w:eastAsiaTheme="majorEastAsia" w:hAnsiTheme="majorHAnsi" w:cstheme="majorBidi"/>
      <w:b/>
      <w:bCs/>
      <w:color w:val="4F81BD" w:themeColor="accent1"/>
      <w:sz w:val="24"/>
      <w:szCs w:val="26"/>
    </w:rPr>
  </w:style>
  <w:style w:type="paragraph" w:styleId="Titolosommario">
    <w:name w:val="TOC Heading"/>
    <w:basedOn w:val="Titolo1"/>
    <w:next w:val="Normale"/>
    <w:uiPriority w:val="39"/>
    <w:semiHidden/>
    <w:unhideWhenUsed/>
    <w:qFormat/>
    <w:rsid w:val="00C369F5"/>
    <w:pPr>
      <w:spacing w:line="276" w:lineRule="auto"/>
      <w:outlineLvl w:val="9"/>
    </w:pPr>
    <w:rPr>
      <w:snapToGrid/>
    </w:rPr>
  </w:style>
  <w:style w:type="paragraph" w:styleId="Sommario1">
    <w:name w:val="toc 1"/>
    <w:basedOn w:val="Normale"/>
    <w:next w:val="Normale"/>
    <w:autoRedefine/>
    <w:uiPriority w:val="39"/>
    <w:unhideWhenUsed/>
    <w:rsid w:val="00C369F5"/>
    <w:pPr>
      <w:spacing w:after="100"/>
    </w:pPr>
  </w:style>
  <w:style w:type="paragraph" w:styleId="Sommario2">
    <w:name w:val="toc 2"/>
    <w:basedOn w:val="Normale"/>
    <w:next w:val="Normale"/>
    <w:autoRedefine/>
    <w:uiPriority w:val="39"/>
    <w:unhideWhenUsed/>
    <w:rsid w:val="00C369F5"/>
    <w:pPr>
      <w:spacing w:after="100"/>
      <w:ind w:left="200"/>
    </w:pPr>
  </w:style>
  <w:style w:type="character" w:styleId="Collegamentoipertestuale">
    <w:name w:val="Hyperlink"/>
    <w:basedOn w:val="Carpredefinitoparagrafo"/>
    <w:uiPriority w:val="99"/>
    <w:unhideWhenUsed/>
    <w:rsid w:val="00C369F5"/>
    <w:rPr>
      <w:color w:val="0000FF" w:themeColor="hyperlink"/>
      <w:u w:val="single"/>
    </w:rPr>
  </w:style>
  <w:style w:type="character" w:customStyle="1" w:styleId="apple-converted-space">
    <w:name w:val="apple-converted-space"/>
    <w:basedOn w:val="Carpredefinitoparagrafo"/>
    <w:rsid w:val="00A32686"/>
  </w:style>
  <w:style w:type="character" w:customStyle="1" w:styleId="Titolo8Carattere">
    <w:name w:val="Titolo 8 Carattere"/>
    <w:basedOn w:val="Carpredefinitoparagrafo"/>
    <w:link w:val="Titolo8"/>
    <w:rsid w:val="000D569C"/>
    <w:rPr>
      <w:rFonts w:ascii="Cambria" w:eastAsia="Cambria" w:hAnsi="Cambria"/>
      <w:i/>
      <w:iCs/>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7122904">
      <w:bodyDiv w:val="1"/>
      <w:marLeft w:val="0"/>
      <w:marRight w:val="0"/>
      <w:marTop w:val="0"/>
      <w:marBottom w:val="0"/>
      <w:divBdr>
        <w:top w:val="none" w:sz="0" w:space="0" w:color="auto"/>
        <w:left w:val="none" w:sz="0" w:space="0" w:color="auto"/>
        <w:bottom w:val="none" w:sz="0" w:space="0" w:color="auto"/>
        <w:right w:val="none" w:sz="0" w:space="0" w:color="auto"/>
      </w:divBdr>
    </w:div>
    <w:div w:id="496045211">
      <w:bodyDiv w:val="1"/>
      <w:marLeft w:val="0"/>
      <w:marRight w:val="0"/>
      <w:marTop w:val="0"/>
      <w:marBottom w:val="0"/>
      <w:divBdr>
        <w:top w:val="none" w:sz="0" w:space="0" w:color="auto"/>
        <w:left w:val="none" w:sz="0" w:space="0" w:color="auto"/>
        <w:bottom w:val="none" w:sz="0" w:space="0" w:color="auto"/>
        <w:right w:val="none" w:sz="0" w:space="0" w:color="auto"/>
      </w:divBdr>
    </w:div>
    <w:div w:id="611522565">
      <w:bodyDiv w:val="1"/>
      <w:marLeft w:val="0"/>
      <w:marRight w:val="0"/>
      <w:marTop w:val="0"/>
      <w:marBottom w:val="0"/>
      <w:divBdr>
        <w:top w:val="none" w:sz="0" w:space="0" w:color="auto"/>
        <w:left w:val="none" w:sz="0" w:space="0" w:color="auto"/>
        <w:bottom w:val="none" w:sz="0" w:space="0" w:color="auto"/>
        <w:right w:val="none" w:sz="0" w:space="0" w:color="auto"/>
      </w:divBdr>
    </w:div>
    <w:div w:id="820200283">
      <w:bodyDiv w:val="1"/>
      <w:marLeft w:val="0"/>
      <w:marRight w:val="0"/>
      <w:marTop w:val="0"/>
      <w:marBottom w:val="0"/>
      <w:divBdr>
        <w:top w:val="none" w:sz="0" w:space="0" w:color="auto"/>
        <w:left w:val="none" w:sz="0" w:space="0" w:color="auto"/>
        <w:bottom w:val="none" w:sz="0" w:space="0" w:color="auto"/>
        <w:right w:val="none" w:sz="0" w:space="0" w:color="auto"/>
      </w:divBdr>
    </w:div>
    <w:div w:id="834958673">
      <w:bodyDiv w:val="1"/>
      <w:marLeft w:val="0"/>
      <w:marRight w:val="0"/>
      <w:marTop w:val="0"/>
      <w:marBottom w:val="0"/>
      <w:divBdr>
        <w:top w:val="none" w:sz="0" w:space="0" w:color="auto"/>
        <w:left w:val="none" w:sz="0" w:space="0" w:color="auto"/>
        <w:bottom w:val="none" w:sz="0" w:space="0" w:color="auto"/>
        <w:right w:val="none" w:sz="0" w:space="0" w:color="auto"/>
      </w:divBdr>
    </w:div>
    <w:div w:id="904607955">
      <w:bodyDiv w:val="1"/>
      <w:marLeft w:val="0"/>
      <w:marRight w:val="0"/>
      <w:marTop w:val="0"/>
      <w:marBottom w:val="0"/>
      <w:divBdr>
        <w:top w:val="none" w:sz="0" w:space="0" w:color="auto"/>
        <w:left w:val="none" w:sz="0" w:space="0" w:color="auto"/>
        <w:bottom w:val="none" w:sz="0" w:space="0" w:color="auto"/>
        <w:right w:val="none" w:sz="0" w:space="0" w:color="auto"/>
      </w:divBdr>
    </w:div>
    <w:div w:id="990867096">
      <w:bodyDiv w:val="1"/>
      <w:marLeft w:val="0"/>
      <w:marRight w:val="0"/>
      <w:marTop w:val="0"/>
      <w:marBottom w:val="0"/>
      <w:divBdr>
        <w:top w:val="none" w:sz="0" w:space="0" w:color="auto"/>
        <w:left w:val="none" w:sz="0" w:space="0" w:color="auto"/>
        <w:bottom w:val="none" w:sz="0" w:space="0" w:color="auto"/>
        <w:right w:val="none" w:sz="0" w:space="0" w:color="auto"/>
      </w:divBdr>
    </w:div>
    <w:div w:id="1178469898">
      <w:bodyDiv w:val="1"/>
      <w:marLeft w:val="0"/>
      <w:marRight w:val="0"/>
      <w:marTop w:val="0"/>
      <w:marBottom w:val="0"/>
      <w:divBdr>
        <w:top w:val="none" w:sz="0" w:space="0" w:color="auto"/>
        <w:left w:val="none" w:sz="0" w:space="0" w:color="auto"/>
        <w:bottom w:val="none" w:sz="0" w:space="0" w:color="auto"/>
        <w:right w:val="none" w:sz="0" w:space="0" w:color="auto"/>
      </w:divBdr>
    </w:div>
    <w:div w:id="1252933000">
      <w:bodyDiv w:val="1"/>
      <w:marLeft w:val="0"/>
      <w:marRight w:val="0"/>
      <w:marTop w:val="0"/>
      <w:marBottom w:val="0"/>
      <w:divBdr>
        <w:top w:val="none" w:sz="0" w:space="0" w:color="auto"/>
        <w:left w:val="none" w:sz="0" w:space="0" w:color="auto"/>
        <w:bottom w:val="none" w:sz="0" w:space="0" w:color="auto"/>
        <w:right w:val="none" w:sz="0" w:space="0" w:color="auto"/>
      </w:divBdr>
    </w:div>
    <w:div w:id="1306929874">
      <w:bodyDiv w:val="1"/>
      <w:marLeft w:val="0"/>
      <w:marRight w:val="0"/>
      <w:marTop w:val="0"/>
      <w:marBottom w:val="0"/>
      <w:divBdr>
        <w:top w:val="none" w:sz="0" w:space="0" w:color="auto"/>
        <w:left w:val="none" w:sz="0" w:space="0" w:color="auto"/>
        <w:bottom w:val="none" w:sz="0" w:space="0" w:color="auto"/>
        <w:right w:val="none" w:sz="0" w:space="0" w:color="auto"/>
      </w:divBdr>
    </w:div>
    <w:div w:id="1336960035">
      <w:bodyDiv w:val="1"/>
      <w:marLeft w:val="0"/>
      <w:marRight w:val="0"/>
      <w:marTop w:val="0"/>
      <w:marBottom w:val="0"/>
      <w:divBdr>
        <w:top w:val="none" w:sz="0" w:space="0" w:color="auto"/>
        <w:left w:val="none" w:sz="0" w:space="0" w:color="auto"/>
        <w:bottom w:val="none" w:sz="0" w:space="0" w:color="auto"/>
        <w:right w:val="none" w:sz="0" w:space="0" w:color="auto"/>
      </w:divBdr>
    </w:div>
    <w:div w:id="1363289888">
      <w:bodyDiv w:val="1"/>
      <w:marLeft w:val="0"/>
      <w:marRight w:val="0"/>
      <w:marTop w:val="0"/>
      <w:marBottom w:val="0"/>
      <w:divBdr>
        <w:top w:val="none" w:sz="0" w:space="0" w:color="auto"/>
        <w:left w:val="none" w:sz="0" w:space="0" w:color="auto"/>
        <w:bottom w:val="none" w:sz="0" w:space="0" w:color="auto"/>
        <w:right w:val="none" w:sz="0" w:space="0" w:color="auto"/>
      </w:divBdr>
    </w:div>
    <w:div w:id="1372412466">
      <w:bodyDiv w:val="1"/>
      <w:marLeft w:val="0"/>
      <w:marRight w:val="0"/>
      <w:marTop w:val="0"/>
      <w:marBottom w:val="0"/>
      <w:divBdr>
        <w:top w:val="none" w:sz="0" w:space="0" w:color="auto"/>
        <w:left w:val="none" w:sz="0" w:space="0" w:color="auto"/>
        <w:bottom w:val="none" w:sz="0" w:space="0" w:color="auto"/>
        <w:right w:val="none" w:sz="0" w:space="0" w:color="auto"/>
      </w:divBdr>
    </w:div>
    <w:div w:id="1436435660">
      <w:bodyDiv w:val="1"/>
      <w:marLeft w:val="0"/>
      <w:marRight w:val="0"/>
      <w:marTop w:val="0"/>
      <w:marBottom w:val="0"/>
      <w:divBdr>
        <w:top w:val="none" w:sz="0" w:space="0" w:color="auto"/>
        <w:left w:val="none" w:sz="0" w:space="0" w:color="auto"/>
        <w:bottom w:val="none" w:sz="0" w:space="0" w:color="auto"/>
        <w:right w:val="none" w:sz="0" w:space="0" w:color="auto"/>
      </w:divBdr>
    </w:div>
    <w:div w:id="1475297951">
      <w:bodyDiv w:val="1"/>
      <w:marLeft w:val="0"/>
      <w:marRight w:val="0"/>
      <w:marTop w:val="0"/>
      <w:marBottom w:val="0"/>
      <w:divBdr>
        <w:top w:val="none" w:sz="0" w:space="0" w:color="auto"/>
        <w:left w:val="none" w:sz="0" w:space="0" w:color="auto"/>
        <w:bottom w:val="none" w:sz="0" w:space="0" w:color="auto"/>
        <w:right w:val="none" w:sz="0" w:space="0" w:color="auto"/>
      </w:divBdr>
    </w:div>
    <w:div w:id="1505507785">
      <w:bodyDiv w:val="1"/>
      <w:marLeft w:val="0"/>
      <w:marRight w:val="0"/>
      <w:marTop w:val="0"/>
      <w:marBottom w:val="0"/>
      <w:divBdr>
        <w:top w:val="none" w:sz="0" w:space="0" w:color="auto"/>
        <w:left w:val="none" w:sz="0" w:space="0" w:color="auto"/>
        <w:bottom w:val="none" w:sz="0" w:space="0" w:color="auto"/>
        <w:right w:val="none" w:sz="0" w:space="0" w:color="auto"/>
      </w:divBdr>
    </w:div>
    <w:div w:id="1830437311">
      <w:bodyDiv w:val="1"/>
      <w:marLeft w:val="0"/>
      <w:marRight w:val="0"/>
      <w:marTop w:val="0"/>
      <w:marBottom w:val="0"/>
      <w:divBdr>
        <w:top w:val="none" w:sz="0" w:space="0" w:color="auto"/>
        <w:left w:val="none" w:sz="0" w:space="0" w:color="auto"/>
        <w:bottom w:val="none" w:sz="0" w:space="0" w:color="auto"/>
        <w:right w:val="none" w:sz="0" w:space="0" w:color="auto"/>
      </w:divBdr>
    </w:div>
    <w:div w:id="1866598079">
      <w:bodyDiv w:val="1"/>
      <w:marLeft w:val="0"/>
      <w:marRight w:val="0"/>
      <w:marTop w:val="0"/>
      <w:marBottom w:val="0"/>
      <w:divBdr>
        <w:top w:val="none" w:sz="0" w:space="0" w:color="auto"/>
        <w:left w:val="none" w:sz="0" w:space="0" w:color="auto"/>
        <w:bottom w:val="none" w:sz="0" w:space="0" w:color="auto"/>
        <w:right w:val="none" w:sz="0" w:space="0" w:color="auto"/>
      </w:divBdr>
    </w:div>
    <w:div w:id="1898779249">
      <w:bodyDiv w:val="1"/>
      <w:marLeft w:val="0"/>
      <w:marRight w:val="0"/>
      <w:marTop w:val="0"/>
      <w:marBottom w:val="0"/>
      <w:divBdr>
        <w:top w:val="none" w:sz="0" w:space="0" w:color="auto"/>
        <w:left w:val="none" w:sz="0" w:space="0" w:color="auto"/>
        <w:bottom w:val="none" w:sz="0" w:space="0" w:color="auto"/>
        <w:right w:val="none" w:sz="0" w:space="0" w:color="auto"/>
      </w:divBdr>
    </w:div>
    <w:div w:id="2006782061">
      <w:bodyDiv w:val="1"/>
      <w:marLeft w:val="0"/>
      <w:marRight w:val="0"/>
      <w:marTop w:val="0"/>
      <w:marBottom w:val="0"/>
      <w:divBdr>
        <w:top w:val="none" w:sz="0" w:space="0" w:color="auto"/>
        <w:left w:val="none" w:sz="0" w:space="0" w:color="auto"/>
        <w:bottom w:val="none" w:sz="0" w:space="0" w:color="auto"/>
        <w:right w:val="none" w:sz="0" w:space="0" w:color="auto"/>
      </w:divBdr>
    </w:div>
    <w:div w:id="2083670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6ECB4D-BFA7-4C37-B35F-22947B65F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6</Pages>
  <Words>3787</Words>
  <Characters>21587</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gmaggio</dc:creator>
  <cp:lastModifiedBy>Cilia Aurelio</cp:lastModifiedBy>
  <cp:revision>53</cp:revision>
  <cp:lastPrinted>2016-12-28T07:37:00Z</cp:lastPrinted>
  <dcterms:created xsi:type="dcterms:W3CDTF">2017-01-17T16:02:00Z</dcterms:created>
  <dcterms:modified xsi:type="dcterms:W3CDTF">2021-01-29T14:33:00Z</dcterms:modified>
</cp:coreProperties>
</file>