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AD" w:rsidRPr="00C4522C" w:rsidRDefault="003419AD" w:rsidP="003419AD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3419AD" w:rsidRPr="00C4522C" w:rsidRDefault="003419AD" w:rsidP="003419A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3419AD" w:rsidRPr="00C4522C" w:rsidRDefault="003419AD" w:rsidP="003419A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419AD" w:rsidRPr="00C4522C" w:rsidRDefault="003419AD" w:rsidP="003419AD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3419AD" w:rsidRPr="00C4522C" w:rsidRDefault="003419AD" w:rsidP="003419AD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3419AD" w:rsidRPr="00C4522C" w:rsidRDefault="003419AD" w:rsidP="003419AD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3419AD" w:rsidRPr="00C4522C" w:rsidRDefault="003419AD" w:rsidP="003419AD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3419AD" w:rsidRPr="00C4522C" w:rsidRDefault="003419AD" w:rsidP="003419A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419AD" w:rsidRPr="00C4522C" w:rsidRDefault="003419AD" w:rsidP="003419AD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3419AD" w:rsidRPr="00C4522C" w:rsidRDefault="003419AD" w:rsidP="003419AD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3419AD" w:rsidRPr="005856B2" w:rsidRDefault="003419AD" w:rsidP="003419A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Collaboratore Amministrativo Professionale per la S.C. Gestione Tecnico Patrimoniale</w:t>
      </w:r>
      <w:r w:rsidRPr="005856B2">
        <w:rPr>
          <w:bCs/>
          <w:sz w:val="22"/>
          <w:szCs w:val="22"/>
        </w:rPr>
        <w:t>.</w:t>
      </w:r>
    </w:p>
    <w:p w:rsidR="003419AD" w:rsidRPr="005856B2" w:rsidRDefault="003419AD" w:rsidP="003419A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3419AD" w:rsidRPr="005856B2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3419AD" w:rsidRPr="00C4522C" w:rsidRDefault="003419AD" w:rsidP="003419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3419AD" w:rsidRPr="00C4522C" w:rsidRDefault="003419AD" w:rsidP="003419A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3419AD" w:rsidRPr="00C4522C" w:rsidRDefault="003419AD" w:rsidP="003419AD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3419AD" w:rsidRPr="00C4522C" w:rsidRDefault="003419AD" w:rsidP="003419A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3419AD" w:rsidRPr="00C4522C" w:rsidRDefault="003419AD" w:rsidP="003419A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3419AD" w:rsidRDefault="003419AD" w:rsidP="003419A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lastRenderedPageBreak/>
        <w:t xml:space="preserve">di aver prestato i seguenti servizi presso le P.A. con la precisazione della motivazione dell’eventuale cessazione e l’indicazione delle </w:t>
      </w:r>
      <w:r>
        <w:rPr>
          <w:color w:val="000000"/>
          <w:sz w:val="22"/>
          <w:szCs w:val="22"/>
        </w:rPr>
        <w:t>Strutture</w:t>
      </w:r>
      <w:r w:rsidRPr="00C4522C">
        <w:rPr>
          <w:color w:val="000000"/>
          <w:sz w:val="22"/>
          <w:szCs w:val="22"/>
        </w:rPr>
        <w:t xml:space="preserve">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3419AD" w:rsidRPr="00C4522C" w:rsidRDefault="003419AD" w:rsidP="003419A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il colloquio/prova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3419AD" w:rsidRPr="00C4522C" w:rsidRDefault="003419AD" w:rsidP="003419A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3419AD" w:rsidRPr="00C4522C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419AD" w:rsidRPr="00C4522C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3419AD" w:rsidRPr="00C4522C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419AD" w:rsidRPr="00DE5E81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3419AD" w:rsidRPr="00DE5E81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419AD" w:rsidRPr="00DE5E81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3419AD" w:rsidRPr="00DE5E81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419AD" w:rsidRPr="00DE5E81" w:rsidRDefault="003419AD" w:rsidP="003419A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3419AD" w:rsidRPr="00DE5E81" w:rsidRDefault="003419AD" w:rsidP="003419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419AD" w:rsidRPr="00DE5E81" w:rsidRDefault="003419AD" w:rsidP="003419A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3419AD" w:rsidRPr="00C4522C" w:rsidRDefault="003419AD" w:rsidP="003419A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419AD" w:rsidRDefault="003419AD" w:rsidP="003419AD">
      <w:pPr>
        <w:jc w:val="center"/>
        <w:rPr>
          <w:rFonts w:ascii="Tahoma" w:hAnsi="Tahoma" w:cs="Tahoma"/>
          <w:color w:val="000000"/>
          <w:szCs w:val="16"/>
        </w:rPr>
      </w:pPr>
    </w:p>
    <w:p w:rsidR="00EF5569" w:rsidRDefault="00EF5569">
      <w:bookmarkStart w:id="0" w:name="_GoBack"/>
      <w:bookmarkEnd w:id="0"/>
    </w:p>
    <w:sectPr w:rsidR="00EF5569" w:rsidSect="009B6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B2" w:rsidRDefault="003419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3419AD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B2" w:rsidRDefault="003419AD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B2" w:rsidRDefault="003419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3419AD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B2" w:rsidRDefault="003419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D"/>
    <w:rsid w:val="003419AD"/>
    <w:rsid w:val="00E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320E-2872-4A69-88BC-9D21BB40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419AD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3419A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419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419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419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419AD"/>
  </w:style>
  <w:style w:type="paragraph" w:styleId="Paragrafoelenco">
    <w:name w:val="List Paragraph"/>
    <w:basedOn w:val="Normale"/>
    <w:uiPriority w:val="34"/>
    <w:qFormat/>
    <w:rsid w:val="003419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asst-brianza.it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2025-08-27T09:49:00Z</dcterms:created>
  <dcterms:modified xsi:type="dcterms:W3CDTF">2025-08-27T09:49:00Z</dcterms:modified>
</cp:coreProperties>
</file>